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6A3C2CD" w14:textId="5062B131" w:rsidR="00406866" w:rsidRDefault="00406866" w:rsidP="00240415">
      <w:pPr>
        <w:pStyle w:val="Untertitel"/>
      </w:pPr>
    </w:p>
    <w:p w14:paraId="7534806F" w14:textId="77777777" w:rsidR="001F4CD8" w:rsidRPr="001F4CD8" w:rsidRDefault="001F4CD8" w:rsidP="001F4CD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406866" w:rsidRPr="00406866" w14:paraId="7588260F" w14:textId="77777777" w:rsidTr="001F4CD8">
        <w:trPr>
          <w:trHeight w:val="306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6383"/>
          </w:tcPr>
          <w:p w14:paraId="349C918A" w14:textId="5A792431" w:rsidR="00406866" w:rsidRPr="00406866" w:rsidRDefault="001F4CD8" w:rsidP="0040686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0" w:name="_Toc69726417"/>
            <w:r w:rsidRPr="001F4CD8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 zu den Aufgaben und Rechten des Elternrats</w:t>
            </w:r>
            <w:bookmarkEnd w:id="0"/>
          </w:p>
        </w:tc>
      </w:tr>
      <w:tr w:rsidR="0012272D" w:rsidRPr="00406866" w14:paraId="261C1AD8" w14:textId="77777777" w:rsidTr="001F4CD8">
        <w:trPr>
          <w:trHeight w:val="273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DF9D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Informationsrecht</w:t>
            </w:r>
          </w:p>
          <w:p w14:paraId="7CD57A59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Als Elternvertreter werden Sie von Kita-Seite über alle wichtigen Vorgänge und Entwicklungen in der Kita zeitnah informiert.</w:t>
            </w:r>
          </w:p>
          <w:p w14:paraId="24C3B353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Vorschlagsrecht</w:t>
            </w:r>
          </w:p>
          <w:p w14:paraId="02C34EE6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Wir freuen uns über Vorschläge für Aktionen, Veranstaltungen und Verbesserung der pädagogischen Arbeit. Wir bemühen uns, Ihre Vorschläge, soweit möglich, umzusetzen. Können wir Ihre Vorschläge nicht realisieren, werden wir </w:t>
            </w:r>
            <w:proofErr w:type="gramStart"/>
            <w:r w:rsidRPr="001F4C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begründen</w:t>
            </w:r>
            <w:proofErr w:type="gramEnd"/>
            <w:r w:rsidRPr="001F4C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19B67592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Mitbestimmungsrecht</w:t>
            </w:r>
          </w:p>
          <w:p w14:paraId="07C9155F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allen Angelegenheiten, die finanzielle Auswirkungen für die Eltern in unserer Kita haben, haben Sie ein Mitbestimmungsrecht. Solche Entscheidungen bedürfen Ihrer Zustimmung.</w:t>
            </w:r>
          </w:p>
          <w:p w14:paraId="484591E3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Aufgaben des Elternrats im Kita-Alltag</w:t>
            </w:r>
          </w:p>
          <w:p w14:paraId="2FFA8A08" w14:textId="77777777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Unterstützung des Kita-Teams bei der Vorbereitung und Durchführung von Festen und Veranstaltungen</w:t>
            </w:r>
          </w:p>
          <w:p w14:paraId="398E2335" w14:textId="77777777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Einkauf von Taschentüchern für die Gruppen (als Beispiel)</w:t>
            </w:r>
          </w:p>
          <w:p w14:paraId="1CE97AFA" w14:textId="77777777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Vermittlung bei Konflikten zwischen Eltern und Kita-Leitung bzw. Träger</w:t>
            </w:r>
          </w:p>
          <w:p w14:paraId="441F90AD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Mögliche Betätigungsfelder</w:t>
            </w:r>
          </w:p>
          <w:p w14:paraId="09FE1E1C" w14:textId="77777777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 xml:space="preserve">Vorbereitung und Durchführung der monatlich stattfindenden Elterncafés </w:t>
            </w:r>
          </w:p>
          <w:p w14:paraId="74D5C2CE" w14:textId="530F38E8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Vorbereitung und Durchführung von Eltern-Kind-Veranstaltungen außerhalb der Kita-Öffnungszeiten</w:t>
            </w:r>
          </w:p>
          <w:p w14:paraId="479F403D" w14:textId="77777777" w:rsidR="001F4CD8" w:rsidRPr="001F4CD8" w:rsidRDefault="001F4CD8" w:rsidP="001F4C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Wünsche</w:t>
            </w:r>
            <w:proofErr w:type="gramEnd"/>
            <w:r w:rsidRPr="001F4C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der Kita-Leitung an den Elternrat</w:t>
            </w:r>
          </w:p>
          <w:p w14:paraId="4370311D" w14:textId="77777777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offene, ehrliche und konstruktive Kommunikation</w:t>
            </w:r>
          </w:p>
          <w:p w14:paraId="4218EDEB" w14:textId="77777777" w:rsidR="001F4CD8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Engagement und Unterstützung</w:t>
            </w:r>
          </w:p>
          <w:p w14:paraId="1F15E5C3" w14:textId="3B875D33" w:rsidR="0012272D" w:rsidRPr="001F4CD8" w:rsidRDefault="001F4CD8" w:rsidP="001F4CD8">
            <w:pPr>
              <w:pStyle w:val="Listenabsatz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F4CD8">
              <w:rPr>
                <w:rFonts w:ascii="Arial" w:hAnsi="Arial" w:cs="Arial"/>
                <w:color w:val="000000" w:themeColor="text1"/>
                <w:sz w:val="24"/>
              </w:rPr>
              <w:t>vertrauensvolle Zusammenarbeit</w:t>
            </w:r>
          </w:p>
        </w:tc>
      </w:tr>
    </w:tbl>
    <w:p w14:paraId="338F2B9E" w14:textId="639BB7C4" w:rsidR="00406866" w:rsidRDefault="00406866" w:rsidP="00493B5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7E5C2CD" w14:textId="45873169" w:rsidR="0012272D" w:rsidRDefault="0012272D" w:rsidP="00493B5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2272D" w:rsidSect="00240415">
      <w:headerReference w:type="default" r:id="rId9"/>
      <w:pgSz w:w="11906" w:h="16838" w:code="9"/>
      <w:pgMar w:top="-993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FA92" w14:textId="77777777" w:rsidR="00365BA9" w:rsidRDefault="00365BA9" w:rsidP="002A5D13">
      <w:pPr>
        <w:spacing w:after="0" w:line="240" w:lineRule="auto"/>
      </w:pPr>
      <w:r>
        <w:separator/>
      </w:r>
    </w:p>
  </w:endnote>
  <w:endnote w:type="continuationSeparator" w:id="0">
    <w:p w14:paraId="09A30E65" w14:textId="77777777" w:rsidR="00365BA9" w:rsidRDefault="00365BA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4EC0" w14:textId="77777777" w:rsidR="00365BA9" w:rsidRDefault="00365BA9" w:rsidP="002A5D13">
      <w:pPr>
        <w:spacing w:after="0" w:line="240" w:lineRule="auto"/>
      </w:pPr>
      <w:r>
        <w:separator/>
      </w:r>
    </w:p>
  </w:footnote>
  <w:footnote w:type="continuationSeparator" w:id="0">
    <w:p w14:paraId="1987F3EF" w14:textId="77777777" w:rsidR="00365BA9" w:rsidRDefault="00365BA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687"/>
      <w:gridCol w:w="2267"/>
      <w:gridCol w:w="2976"/>
    </w:tblGrid>
    <w:tr w:rsidR="00A6311B" w14:paraId="7CE9A153" w14:textId="77777777" w:rsidTr="00A6311B">
      <w:trPr>
        <w:trHeight w:val="859"/>
        <w:jc w:val="center"/>
      </w:trPr>
      <w:tc>
        <w:tcPr>
          <w:tcW w:w="2064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A604033" w14:textId="05988B16" w:rsidR="00A6311B" w:rsidRPr="00A6311B" w:rsidRDefault="00A6311B" w:rsidP="00A6311B">
          <w:pPr>
            <w:pStyle w:val="Kopfzeile"/>
            <w:rPr>
              <w:rFonts w:ascii="Arial" w:hAnsi="Arial" w:cs="Arial"/>
              <w:b/>
              <w:sz w:val="28"/>
              <w:szCs w:val="28"/>
            </w:rPr>
          </w:pPr>
          <w:r w:rsidRPr="00A6311B">
            <w:rPr>
              <w:rFonts w:ascii="Arial" w:hAnsi="Arial" w:cs="Arial"/>
              <w:b/>
              <w:sz w:val="28"/>
              <w:szCs w:val="28"/>
            </w:rPr>
            <w:t>Die wichtigsten Vorlagen für die Zusammenarbeit mit Ihren Kita-Eltern</w:t>
          </w:r>
        </w:p>
      </w:tc>
      <w:tc>
        <w:tcPr>
          <w:tcW w:w="1269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56BBE080" w14:textId="28649A06" w:rsidR="00A6311B" w:rsidRPr="00A6311B" w:rsidRDefault="00A6311B" w:rsidP="001E660E">
          <w:pPr>
            <w:pStyle w:val="Kopfzeile"/>
            <w:numPr>
              <w:ilvl w:val="0"/>
              <w:numId w:val="1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Rechtssicher</w:t>
          </w:r>
        </w:p>
        <w:p w14:paraId="1FAF59D8" w14:textId="77777777" w:rsidR="00A6311B" w:rsidRPr="00A6311B" w:rsidRDefault="00A6311B" w:rsidP="001E660E">
          <w:pPr>
            <w:pStyle w:val="Kopfzeile"/>
            <w:numPr>
              <w:ilvl w:val="0"/>
              <w:numId w:val="1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Zeitsparend</w:t>
          </w:r>
        </w:p>
        <w:p w14:paraId="440E1CB4" w14:textId="25168046" w:rsidR="00A6311B" w:rsidRPr="00A6311B" w:rsidRDefault="00A6311B" w:rsidP="001E660E">
          <w:pPr>
            <w:pStyle w:val="Kopfzeile"/>
            <w:numPr>
              <w:ilvl w:val="0"/>
              <w:numId w:val="1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Praxiserprobt</w:t>
          </w:r>
        </w:p>
      </w:tc>
      <w:tc>
        <w:tcPr>
          <w:tcW w:w="1666" w:type="pct"/>
          <w:tcBorders>
            <w:bottom w:val="single" w:sz="4" w:space="0" w:color="auto"/>
          </w:tcBorders>
          <w:shd w:val="clear" w:color="auto" w:fill="8E89A5"/>
          <w:vAlign w:val="center"/>
        </w:tcPr>
        <w:p w14:paraId="330FB6EE" w14:textId="331D0452" w:rsidR="00A6311B" w:rsidRPr="00A6311B" w:rsidRDefault="001F4CD8" w:rsidP="00A6311B">
          <w:pPr>
            <w:pStyle w:val="Kopfzeile"/>
            <w:spacing w:line="276" w:lineRule="auto"/>
            <w:rPr>
              <w:rFonts w:ascii="Arial" w:hAnsi="Arial" w:cs="Arial"/>
              <w:b/>
              <w:bCs/>
              <w:color w:val="FFFFFF"/>
              <w:sz w:val="24"/>
            </w:rPr>
          </w:pPr>
          <w:r>
            <w:rPr>
              <w:rFonts w:ascii="Arial" w:hAnsi="Arial" w:cs="Arial"/>
              <w:b/>
              <w:bCs/>
              <w:color w:val="FFFFFF"/>
              <w:sz w:val="24"/>
            </w:rPr>
            <w:t>Elternbeirat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744"/>
    <w:multiLevelType w:val="hybridMultilevel"/>
    <w:tmpl w:val="9ADA1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38E"/>
    <w:multiLevelType w:val="hybridMultilevel"/>
    <w:tmpl w:val="CE08B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6255"/>
    <w:multiLevelType w:val="hybridMultilevel"/>
    <w:tmpl w:val="DCE871A0"/>
    <w:lvl w:ilvl="0" w:tplc="B4E669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A90"/>
    <w:multiLevelType w:val="hybridMultilevel"/>
    <w:tmpl w:val="5B74D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3B6"/>
    <w:multiLevelType w:val="hybridMultilevel"/>
    <w:tmpl w:val="A7E23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69F"/>
    <w:multiLevelType w:val="hybridMultilevel"/>
    <w:tmpl w:val="D66C8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3D5E"/>
    <w:multiLevelType w:val="hybridMultilevel"/>
    <w:tmpl w:val="5614D326"/>
    <w:lvl w:ilvl="0" w:tplc="B46043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367E"/>
    <w:multiLevelType w:val="hybridMultilevel"/>
    <w:tmpl w:val="927E79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944CB"/>
    <w:multiLevelType w:val="hybridMultilevel"/>
    <w:tmpl w:val="4828B82E"/>
    <w:lvl w:ilvl="0" w:tplc="FB6E620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9314A"/>
    <w:multiLevelType w:val="hybridMultilevel"/>
    <w:tmpl w:val="273A3B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F16D2"/>
    <w:multiLevelType w:val="hybridMultilevel"/>
    <w:tmpl w:val="A0402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A410A"/>
    <w:multiLevelType w:val="hybridMultilevel"/>
    <w:tmpl w:val="B5A63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22598"/>
    <w:multiLevelType w:val="hybridMultilevel"/>
    <w:tmpl w:val="044C4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D4E78"/>
    <w:multiLevelType w:val="hybridMultilevel"/>
    <w:tmpl w:val="9A96F978"/>
    <w:lvl w:ilvl="0" w:tplc="F15AA7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4272"/>
    <w:multiLevelType w:val="hybridMultilevel"/>
    <w:tmpl w:val="89C24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94692"/>
    <w:multiLevelType w:val="hybridMultilevel"/>
    <w:tmpl w:val="48B6D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90A77"/>
    <w:multiLevelType w:val="hybridMultilevel"/>
    <w:tmpl w:val="6C1E3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208DF"/>
    <w:multiLevelType w:val="hybridMultilevel"/>
    <w:tmpl w:val="0E8A452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176E4"/>
    <w:multiLevelType w:val="hybridMultilevel"/>
    <w:tmpl w:val="905471B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529BD"/>
    <w:multiLevelType w:val="hybridMultilevel"/>
    <w:tmpl w:val="E236CA7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C0F80"/>
    <w:multiLevelType w:val="hybridMultilevel"/>
    <w:tmpl w:val="CDB88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B4EE8"/>
    <w:multiLevelType w:val="hybridMultilevel"/>
    <w:tmpl w:val="A69C1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A17A9"/>
    <w:multiLevelType w:val="hybridMultilevel"/>
    <w:tmpl w:val="BB02DD5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7465B"/>
    <w:multiLevelType w:val="hybridMultilevel"/>
    <w:tmpl w:val="A95E2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87FD2"/>
    <w:multiLevelType w:val="hybridMultilevel"/>
    <w:tmpl w:val="D096B72A"/>
    <w:lvl w:ilvl="0" w:tplc="F15AA7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B408D"/>
    <w:multiLevelType w:val="hybridMultilevel"/>
    <w:tmpl w:val="5EF8C3B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131"/>
    <w:multiLevelType w:val="hybridMultilevel"/>
    <w:tmpl w:val="5498BBA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70276"/>
    <w:multiLevelType w:val="hybridMultilevel"/>
    <w:tmpl w:val="70246DC4"/>
    <w:lvl w:ilvl="0" w:tplc="F15AA7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975363"/>
    <w:multiLevelType w:val="hybridMultilevel"/>
    <w:tmpl w:val="A6382C8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5577B"/>
    <w:multiLevelType w:val="hybridMultilevel"/>
    <w:tmpl w:val="AFE6B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B7DB2"/>
    <w:multiLevelType w:val="hybridMultilevel"/>
    <w:tmpl w:val="CC8A6D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1F569C0"/>
    <w:multiLevelType w:val="hybridMultilevel"/>
    <w:tmpl w:val="70281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833DD4"/>
    <w:multiLevelType w:val="hybridMultilevel"/>
    <w:tmpl w:val="6690F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81A1F"/>
    <w:multiLevelType w:val="hybridMultilevel"/>
    <w:tmpl w:val="99D64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0594F"/>
    <w:multiLevelType w:val="hybridMultilevel"/>
    <w:tmpl w:val="C3CCE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16A20"/>
    <w:multiLevelType w:val="hybridMultilevel"/>
    <w:tmpl w:val="2E9C766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47547"/>
    <w:multiLevelType w:val="hybridMultilevel"/>
    <w:tmpl w:val="0BF4D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1C146F"/>
    <w:multiLevelType w:val="hybridMultilevel"/>
    <w:tmpl w:val="15F60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A7D3E"/>
    <w:multiLevelType w:val="hybridMultilevel"/>
    <w:tmpl w:val="32B49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F02F5"/>
    <w:multiLevelType w:val="hybridMultilevel"/>
    <w:tmpl w:val="2DE2B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6C1B8">
      <w:numFmt w:val="bullet"/>
      <w:lvlText w:val="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33430"/>
    <w:multiLevelType w:val="hybridMultilevel"/>
    <w:tmpl w:val="B61A8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77559"/>
    <w:multiLevelType w:val="hybridMultilevel"/>
    <w:tmpl w:val="6834FC54"/>
    <w:lvl w:ilvl="0" w:tplc="6FDA6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83FED"/>
    <w:multiLevelType w:val="hybridMultilevel"/>
    <w:tmpl w:val="3A008E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764FDF"/>
    <w:multiLevelType w:val="hybridMultilevel"/>
    <w:tmpl w:val="A900F858"/>
    <w:lvl w:ilvl="0" w:tplc="6FDA6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771FBC"/>
    <w:multiLevelType w:val="hybridMultilevel"/>
    <w:tmpl w:val="4C6E8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A13863"/>
    <w:multiLevelType w:val="hybridMultilevel"/>
    <w:tmpl w:val="E88AA15E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49"/>
  </w:num>
  <w:num w:numId="4">
    <w:abstractNumId w:val="48"/>
  </w:num>
  <w:num w:numId="5">
    <w:abstractNumId w:val="17"/>
  </w:num>
  <w:num w:numId="6">
    <w:abstractNumId w:val="47"/>
  </w:num>
  <w:num w:numId="7">
    <w:abstractNumId w:val="18"/>
  </w:num>
  <w:num w:numId="8">
    <w:abstractNumId w:val="16"/>
  </w:num>
  <w:num w:numId="9">
    <w:abstractNumId w:val="30"/>
  </w:num>
  <w:num w:numId="10">
    <w:abstractNumId w:val="24"/>
  </w:num>
  <w:num w:numId="11">
    <w:abstractNumId w:val="13"/>
  </w:num>
  <w:num w:numId="12">
    <w:abstractNumId w:val="20"/>
  </w:num>
  <w:num w:numId="13">
    <w:abstractNumId w:val="8"/>
  </w:num>
  <w:num w:numId="14">
    <w:abstractNumId w:val="25"/>
  </w:num>
  <w:num w:numId="15">
    <w:abstractNumId w:val="50"/>
  </w:num>
  <w:num w:numId="16">
    <w:abstractNumId w:val="42"/>
  </w:num>
  <w:num w:numId="17">
    <w:abstractNumId w:val="40"/>
  </w:num>
  <w:num w:numId="18">
    <w:abstractNumId w:val="28"/>
  </w:num>
  <w:num w:numId="19">
    <w:abstractNumId w:val="22"/>
  </w:num>
  <w:num w:numId="20">
    <w:abstractNumId w:val="2"/>
  </w:num>
  <w:num w:numId="21">
    <w:abstractNumId w:val="12"/>
  </w:num>
  <w:num w:numId="22">
    <w:abstractNumId w:val="44"/>
  </w:num>
  <w:num w:numId="23">
    <w:abstractNumId w:val="3"/>
  </w:num>
  <w:num w:numId="24">
    <w:abstractNumId w:val="27"/>
  </w:num>
  <w:num w:numId="25">
    <w:abstractNumId w:val="52"/>
  </w:num>
  <w:num w:numId="26">
    <w:abstractNumId w:val="4"/>
  </w:num>
  <w:num w:numId="27">
    <w:abstractNumId w:val="15"/>
  </w:num>
  <w:num w:numId="28">
    <w:abstractNumId w:val="5"/>
  </w:num>
  <w:num w:numId="29">
    <w:abstractNumId w:val="46"/>
  </w:num>
  <w:num w:numId="30">
    <w:abstractNumId w:val="11"/>
  </w:num>
  <w:num w:numId="31">
    <w:abstractNumId w:val="51"/>
  </w:num>
  <w:num w:numId="32">
    <w:abstractNumId w:val="9"/>
  </w:num>
  <w:num w:numId="33">
    <w:abstractNumId w:val="10"/>
  </w:num>
  <w:num w:numId="34">
    <w:abstractNumId w:val="45"/>
  </w:num>
  <w:num w:numId="35">
    <w:abstractNumId w:val="14"/>
  </w:num>
  <w:num w:numId="36">
    <w:abstractNumId w:val="41"/>
  </w:num>
  <w:num w:numId="37">
    <w:abstractNumId w:val="26"/>
  </w:num>
  <w:num w:numId="38">
    <w:abstractNumId w:val="6"/>
  </w:num>
  <w:num w:numId="39">
    <w:abstractNumId w:val="43"/>
  </w:num>
  <w:num w:numId="40">
    <w:abstractNumId w:val="1"/>
  </w:num>
  <w:num w:numId="41">
    <w:abstractNumId w:val="29"/>
  </w:num>
  <w:num w:numId="42">
    <w:abstractNumId w:val="19"/>
  </w:num>
  <w:num w:numId="43">
    <w:abstractNumId w:val="21"/>
  </w:num>
  <w:num w:numId="44">
    <w:abstractNumId w:val="23"/>
  </w:num>
  <w:num w:numId="45">
    <w:abstractNumId w:val="0"/>
  </w:num>
  <w:num w:numId="46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5286"/>
    <w:rsid w:val="00006E39"/>
    <w:rsid w:val="00022C51"/>
    <w:rsid w:val="00024314"/>
    <w:rsid w:val="000263D2"/>
    <w:rsid w:val="00032A0C"/>
    <w:rsid w:val="00070D06"/>
    <w:rsid w:val="000914CC"/>
    <w:rsid w:val="000A4154"/>
    <w:rsid w:val="000B50CC"/>
    <w:rsid w:val="000C6A2D"/>
    <w:rsid w:val="000E1FA2"/>
    <w:rsid w:val="00102310"/>
    <w:rsid w:val="00103AB6"/>
    <w:rsid w:val="00114D82"/>
    <w:rsid w:val="0012272D"/>
    <w:rsid w:val="00135B67"/>
    <w:rsid w:val="00145FFE"/>
    <w:rsid w:val="0015409B"/>
    <w:rsid w:val="0016009E"/>
    <w:rsid w:val="001B429B"/>
    <w:rsid w:val="001C4219"/>
    <w:rsid w:val="001E660E"/>
    <w:rsid w:val="001F4CD8"/>
    <w:rsid w:val="00205D0C"/>
    <w:rsid w:val="00240415"/>
    <w:rsid w:val="0027096C"/>
    <w:rsid w:val="00270CA6"/>
    <w:rsid w:val="002766CF"/>
    <w:rsid w:val="0028515F"/>
    <w:rsid w:val="002A5D13"/>
    <w:rsid w:val="002B029B"/>
    <w:rsid w:val="002B4419"/>
    <w:rsid w:val="002D45E4"/>
    <w:rsid w:val="002E4378"/>
    <w:rsid w:val="002F7B4F"/>
    <w:rsid w:val="002F7CBC"/>
    <w:rsid w:val="003355B3"/>
    <w:rsid w:val="00365BA9"/>
    <w:rsid w:val="003676E3"/>
    <w:rsid w:val="00380EF0"/>
    <w:rsid w:val="003B1C00"/>
    <w:rsid w:val="003D3EAD"/>
    <w:rsid w:val="003E3400"/>
    <w:rsid w:val="003F1C6B"/>
    <w:rsid w:val="003F4CF3"/>
    <w:rsid w:val="00406866"/>
    <w:rsid w:val="00433F51"/>
    <w:rsid w:val="004639C0"/>
    <w:rsid w:val="00471DAA"/>
    <w:rsid w:val="00476C48"/>
    <w:rsid w:val="00493B5F"/>
    <w:rsid w:val="004955F6"/>
    <w:rsid w:val="004A47F9"/>
    <w:rsid w:val="004B6C90"/>
    <w:rsid w:val="004C2396"/>
    <w:rsid w:val="004F21D0"/>
    <w:rsid w:val="00504916"/>
    <w:rsid w:val="0050689E"/>
    <w:rsid w:val="005328E2"/>
    <w:rsid w:val="00551B88"/>
    <w:rsid w:val="00562C9F"/>
    <w:rsid w:val="00587D31"/>
    <w:rsid w:val="005E1850"/>
    <w:rsid w:val="005F30A7"/>
    <w:rsid w:val="00606AB2"/>
    <w:rsid w:val="00614D0A"/>
    <w:rsid w:val="00624B24"/>
    <w:rsid w:val="00635675"/>
    <w:rsid w:val="00651373"/>
    <w:rsid w:val="00653E72"/>
    <w:rsid w:val="00661981"/>
    <w:rsid w:val="006A5CFE"/>
    <w:rsid w:val="006E18EF"/>
    <w:rsid w:val="00782522"/>
    <w:rsid w:val="007A7CA7"/>
    <w:rsid w:val="007B0290"/>
    <w:rsid w:val="007C0AE5"/>
    <w:rsid w:val="007D7A1F"/>
    <w:rsid w:val="007E1A2E"/>
    <w:rsid w:val="007F149D"/>
    <w:rsid w:val="00811578"/>
    <w:rsid w:val="00841FA8"/>
    <w:rsid w:val="00852BFB"/>
    <w:rsid w:val="008537CF"/>
    <w:rsid w:val="008633AC"/>
    <w:rsid w:val="00872328"/>
    <w:rsid w:val="00887070"/>
    <w:rsid w:val="00887C3D"/>
    <w:rsid w:val="008B1F83"/>
    <w:rsid w:val="008E62B1"/>
    <w:rsid w:val="008F0F35"/>
    <w:rsid w:val="00937B0B"/>
    <w:rsid w:val="009433D9"/>
    <w:rsid w:val="009650FB"/>
    <w:rsid w:val="00983536"/>
    <w:rsid w:val="009B721F"/>
    <w:rsid w:val="009D4BE7"/>
    <w:rsid w:val="009F084F"/>
    <w:rsid w:val="00A06C64"/>
    <w:rsid w:val="00A12F34"/>
    <w:rsid w:val="00A16D4A"/>
    <w:rsid w:val="00A50D62"/>
    <w:rsid w:val="00A617C4"/>
    <w:rsid w:val="00A6311B"/>
    <w:rsid w:val="00A7627B"/>
    <w:rsid w:val="00AA1351"/>
    <w:rsid w:val="00AC136E"/>
    <w:rsid w:val="00B01FFE"/>
    <w:rsid w:val="00B51C59"/>
    <w:rsid w:val="00B54D4E"/>
    <w:rsid w:val="00B707AF"/>
    <w:rsid w:val="00B76AD2"/>
    <w:rsid w:val="00B86BAF"/>
    <w:rsid w:val="00B87D52"/>
    <w:rsid w:val="00BD65DB"/>
    <w:rsid w:val="00BD71E9"/>
    <w:rsid w:val="00BE691F"/>
    <w:rsid w:val="00C135D1"/>
    <w:rsid w:val="00C310AF"/>
    <w:rsid w:val="00C73E1A"/>
    <w:rsid w:val="00CB1194"/>
    <w:rsid w:val="00CB68B8"/>
    <w:rsid w:val="00CC207A"/>
    <w:rsid w:val="00CC38C8"/>
    <w:rsid w:val="00D86187"/>
    <w:rsid w:val="00D91571"/>
    <w:rsid w:val="00DB32C7"/>
    <w:rsid w:val="00E113DA"/>
    <w:rsid w:val="00E2265E"/>
    <w:rsid w:val="00E92953"/>
    <w:rsid w:val="00ED3984"/>
    <w:rsid w:val="00F20663"/>
    <w:rsid w:val="00F66B48"/>
    <w:rsid w:val="00F67709"/>
    <w:rsid w:val="00F7566C"/>
    <w:rsid w:val="00FA19D7"/>
    <w:rsid w:val="00FC278E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5328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F0F35"/>
    <w:rPr>
      <w:color w:val="0563C1" w:themeColor="hyperlink"/>
      <w:u w:val="single"/>
    </w:rPr>
  </w:style>
  <w:style w:type="paragraph" w:styleId="KeinLeerraum">
    <w:name w:val="No Spacing"/>
    <w:link w:val="KeinLeerraumZchn"/>
    <w:uiPriority w:val="1"/>
    <w:qFormat/>
    <w:rsid w:val="00F66B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66B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0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0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A16D4A"/>
    <w:rPr>
      <w:rFonts w:asciiTheme="minorHAnsi" w:eastAsia="MS Mincho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dc090d6c27f803313c0d4da4e791e806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348cf7c6221a292ec234c4b36edc913b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7A773-C68E-498C-BBA9-75A2E122137D}"/>
</file>

<file path=customXml/itemProps4.xml><?xml version="1.0" encoding="utf-8"?>
<ds:datastoreItem xmlns:ds="http://schemas.openxmlformats.org/officeDocument/2006/customXml" ds:itemID="{299638CA-DFE7-43B7-AA92-9DF76C05B686}"/>
</file>

<file path=customXml/itemProps5.xml><?xml version="1.0" encoding="utf-8"?>
<ds:datastoreItem xmlns:ds="http://schemas.openxmlformats.org/officeDocument/2006/customXml" ds:itemID="{E9B5C7FE-F45B-4E30-B183-146B9A822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Muhle</dc:creator>
  <cp:keywords/>
  <cp:lastModifiedBy>Korinna Wulfinghoff</cp:lastModifiedBy>
  <cp:revision>2</cp:revision>
  <cp:lastPrinted>2013-12-09T12:30:00Z</cp:lastPrinted>
  <dcterms:created xsi:type="dcterms:W3CDTF">2021-05-15T22:40:00Z</dcterms:created>
  <dcterms:modified xsi:type="dcterms:W3CDTF">2021-05-15T22:40:00Z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