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2C41D6" w14:textId="1652C280" w:rsidR="001472E8" w:rsidRPr="0081017A" w:rsidRDefault="001472E8" w:rsidP="0081017A">
      <w:pPr>
        <w:tabs>
          <w:tab w:val="left" w:pos="1260"/>
          <w:tab w:val="left" w:pos="2430"/>
        </w:tabs>
      </w:pPr>
    </w:p>
    <w:p w14:paraId="5427F9D6" w14:textId="77777777" w:rsidR="00255825" w:rsidRDefault="00255825" w:rsidP="000225D2">
      <w:pPr>
        <w:spacing w:before="120" w:after="120"/>
        <w:rPr>
          <w:rFonts w:ascii="Arial" w:hAnsi="Arial" w:cs="Arial"/>
        </w:rPr>
      </w:pPr>
    </w:p>
    <w:p w14:paraId="7A78C9C3" w14:textId="77777777" w:rsidR="000D0FB5" w:rsidRDefault="000D0FB5" w:rsidP="00C46A33">
      <w:pPr>
        <w:spacing w:before="120" w:after="120"/>
        <w:rPr>
          <w:rFonts w:ascii="Arial" w:hAnsi="Arial" w:cs="Arial"/>
        </w:rPr>
      </w:pPr>
    </w:p>
    <w:p w14:paraId="67663470" w14:textId="77777777" w:rsidR="000D0FB5" w:rsidRDefault="000D0FB5" w:rsidP="00C46A33">
      <w:pPr>
        <w:spacing w:before="120" w:after="120"/>
        <w:rPr>
          <w:rFonts w:ascii="Arial" w:hAnsi="Arial" w:cs="Arial"/>
        </w:rPr>
      </w:pPr>
    </w:p>
    <w:p w14:paraId="1D6E2F33" w14:textId="77777777" w:rsidR="0005782F" w:rsidRDefault="0005782F" w:rsidP="00C46A33">
      <w:pPr>
        <w:spacing w:before="120" w:after="120"/>
        <w:rPr>
          <w:rFonts w:ascii="Arial" w:hAnsi="Arial" w:cs="Arial"/>
        </w:rPr>
      </w:pPr>
    </w:p>
    <w:tbl>
      <w:tblPr>
        <w:tblpPr w:leftFromText="141" w:rightFromText="141" w:vertAnchor="text" w:horzAnchor="margin" w:tblpY="232"/>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gridCol w:w="7394"/>
      </w:tblGrid>
      <w:tr w:rsidR="00EA4D74" w:rsidRPr="00EA4D74" w14:paraId="6888425C" w14:textId="77777777" w:rsidTr="00EA4D74">
        <w:trPr>
          <w:cantSplit/>
        </w:trPr>
        <w:tc>
          <w:tcPr>
            <w:tcW w:w="9374" w:type="dxa"/>
            <w:gridSpan w:val="2"/>
            <w:shd w:val="clear" w:color="auto" w:fill="BDD6EE"/>
            <w:tcMar>
              <w:top w:w="80" w:type="dxa"/>
              <w:left w:w="160" w:type="dxa"/>
              <w:bottom w:w="80" w:type="dxa"/>
              <w:right w:w="160" w:type="dxa"/>
            </w:tcMar>
            <w:vAlign w:val="center"/>
          </w:tcPr>
          <w:p w14:paraId="51A6012F" w14:textId="1B55E87F" w:rsidR="00EA4D74" w:rsidRPr="00EA4D74" w:rsidRDefault="00EA4D74" w:rsidP="00EA4D74">
            <w:pPr>
              <w:pStyle w:val="PRKTabelleHead"/>
              <w:jc w:val="left"/>
              <w:rPr>
                <w:rFonts w:asciiTheme="minorHAnsi" w:hAnsiTheme="minorHAnsi" w:cstheme="minorHAnsi"/>
                <w:sz w:val="30"/>
                <w:szCs w:val="30"/>
              </w:rPr>
            </w:pPr>
            <w:bookmarkStart w:id="0" w:name="_GoBack"/>
            <w:r>
              <w:t>Muster</w:t>
            </w:r>
            <w:r w:rsidRPr="00EA4D74">
              <w:t xml:space="preserve">: Dienstanweisung: Private Handy- und </w:t>
            </w:r>
            <w:proofErr w:type="spellStart"/>
            <w:r w:rsidRPr="00EA4D74">
              <w:t>Smartwatch</w:t>
            </w:r>
            <w:proofErr w:type="spellEnd"/>
            <w:r w:rsidRPr="00EA4D74">
              <w:t>-Nutzung</w:t>
            </w:r>
            <w:bookmarkEnd w:id="0"/>
          </w:p>
        </w:tc>
      </w:tr>
      <w:tr w:rsidR="00EA4D74" w:rsidRPr="00EA4D74" w14:paraId="33FD3663" w14:textId="77777777" w:rsidTr="00EA4D74">
        <w:trPr>
          <w:cantSplit/>
        </w:trPr>
        <w:tc>
          <w:tcPr>
            <w:tcW w:w="1980" w:type="dxa"/>
            <w:shd w:val="clear" w:color="auto" w:fill="auto"/>
            <w:tcMar>
              <w:top w:w="80" w:type="dxa"/>
              <w:left w:w="160" w:type="dxa"/>
              <w:bottom w:w="80" w:type="dxa"/>
              <w:right w:w="160" w:type="dxa"/>
            </w:tcMar>
            <w:vAlign w:val="center"/>
          </w:tcPr>
          <w:p w14:paraId="4E66BEE7" w14:textId="77777777" w:rsidR="00EA4D74" w:rsidRPr="00EA4D74" w:rsidRDefault="00EA4D74" w:rsidP="00EA4D74">
            <w:pPr>
              <w:pStyle w:val="PRKTabelleSubhead"/>
              <w:keepNext/>
              <w:rPr>
                <w:rFonts w:asciiTheme="minorHAnsi" w:hAnsiTheme="minorHAnsi" w:cstheme="minorHAnsi"/>
                <w:sz w:val="20"/>
                <w:szCs w:val="20"/>
              </w:rPr>
            </w:pPr>
            <w:r w:rsidRPr="00EA4D74">
              <w:rPr>
                <w:rFonts w:asciiTheme="minorHAnsi" w:hAnsiTheme="minorHAnsi" w:cstheme="minorHAnsi"/>
                <w:sz w:val="20"/>
                <w:szCs w:val="20"/>
              </w:rPr>
              <w:t>Geltungsbereich</w:t>
            </w:r>
          </w:p>
        </w:tc>
        <w:tc>
          <w:tcPr>
            <w:tcW w:w="7394" w:type="dxa"/>
            <w:shd w:val="clear" w:color="auto" w:fill="auto"/>
            <w:tcMar>
              <w:top w:w="80" w:type="dxa"/>
              <w:left w:w="160" w:type="dxa"/>
              <w:bottom w:w="80" w:type="dxa"/>
              <w:right w:w="160" w:type="dxa"/>
            </w:tcMar>
            <w:vAlign w:val="center"/>
          </w:tcPr>
          <w:p w14:paraId="56B68AF1" w14:textId="77777777" w:rsidR="00EA4D74" w:rsidRPr="00EA4D74" w:rsidRDefault="00EA4D74" w:rsidP="00EA4D74">
            <w:pPr>
              <w:pStyle w:val="PRKTabelleFlie"/>
              <w:keepNext/>
              <w:rPr>
                <w:rFonts w:asciiTheme="minorHAnsi" w:hAnsiTheme="minorHAnsi" w:cstheme="minorHAnsi"/>
                <w:sz w:val="20"/>
                <w:szCs w:val="20"/>
              </w:rPr>
            </w:pPr>
            <w:r w:rsidRPr="00EA4D74">
              <w:rPr>
                <w:rFonts w:asciiTheme="minorHAnsi" w:hAnsiTheme="minorHAnsi" w:cstheme="minorHAnsi"/>
                <w:sz w:val="20"/>
                <w:szCs w:val="20"/>
              </w:rPr>
              <w:t xml:space="preserve">Diese Dienstanweisung gilt für alle Beschäftigten der Einrichtung, auch für </w:t>
            </w:r>
            <w:proofErr w:type="spellStart"/>
            <w:r w:rsidRPr="00EA4D74">
              <w:rPr>
                <w:rFonts w:asciiTheme="minorHAnsi" w:hAnsiTheme="minorHAnsi" w:cstheme="minorHAnsi"/>
                <w:sz w:val="20"/>
                <w:szCs w:val="20"/>
              </w:rPr>
              <w:t>PraktikantInnen</w:t>
            </w:r>
            <w:proofErr w:type="spellEnd"/>
            <w:r w:rsidRPr="00EA4D74">
              <w:rPr>
                <w:rFonts w:asciiTheme="minorHAnsi" w:hAnsiTheme="minorHAnsi" w:cstheme="minorHAnsi"/>
                <w:sz w:val="20"/>
                <w:szCs w:val="20"/>
              </w:rPr>
              <w:t xml:space="preserve"> und ehrenam</w:t>
            </w:r>
            <w:r w:rsidRPr="00EA4D74">
              <w:rPr>
                <w:rFonts w:asciiTheme="minorHAnsi" w:hAnsiTheme="minorHAnsi" w:cstheme="minorHAnsi"/>
                <w:sz w:val="20"/>
                <w:szCs w:val="20"/>
              </w:rPr>
              <w:t>t</w:t>
            </w:r>
            <w:r w:rsidRPr="00EA4D74">
              <w:rPr>
                <w:rFonts w:asciiTheme="minorHAnsi" w:hAnsiTheme="minorHAnsi" w:cstheme="minorHAnsi"/>
                <w:sz w:val="20"/>
                <w:szCs w:val="20"/>
              </w:rPr>
              <w:t xml:space="preserve">liche </w:t>
            </w:r>
            <w:proofErr w:type="spellStart"/>
            <w:r w:rsidRPr="00EA4D74">
              <w:rPr>
                <w:rFonts w:asciiTheme="minorHAnsi" w:hAnsiTheme="minorHAnsi" w:cstheme="minorHAnsi"/>
                <w:sz w:val="20"/>
                <w:szCs w:val="20"/>
              </w:rPr>
              <w:t>UnterstützerInnen</w:t>
            </w:r>
            <w:proofErr w:type="spellEnd"/>
            <w:r w:rsidRPr="00EA4D74">
              <w:rPr>
                <w:rFonts w:asciiTheme="minorHAnsi" w:hAnsiTheme="minorHAnsi" w:cstheme="minorHAnsi"/>
                <w:sz w:val="20"/>
                <w:szCs w:val="20"/>
              </w:rPr>
              <w:t>.</w:t>
            </w:r>
          </w:p>
        </w:tc>
      </w:tr>
      <w:tr w:rsidR="00EA4D74" w:rsidRPr="00EA4D74" w14:paraId="2FBE1906" w14:textId="77777777" w:rsidTr="00EA4D74">
        <w:trPr>
          <w:cantSplit/>
        </w:trPr>
        <w:tc>
          <w:tcPr>
            <w:tcW w:w="1980" w:type="dxa"/>
            <w:shd w:val="clear" w:color="auto" w:fill="auto"/>
            <w:tcMar>
              <w:top w:w="80" w:type="dxa"/>
              <w:left w:w="160" w:type="dxa"/>
              <w:bottom w:w="80" w:type="dxa"/>
              <w:right w:w="160" w:type="dxa"/>
            </w:tcMar>
            <w:vAlign w:val="center"/>
          </w:tcPr>
          <w:p w14:paraId="141C50F4" w14:textId="77777777" w:rsidR="00EA4D74" w:rsidRPr="00EA4D74" w:rsidRDefault="00EA4D74" w:rsidP="00EA4D74">
            <w:pPr>
              <w:pStyle w:val="PRKTabelleSubhead"/>
              <w:keepNext/>
              <w:rPr>
                <w:rFonts w:asciiTheme="minorHAnsi" w:hAnsiTheme="minorHAnsi" w:cstheme="minorHAnsi"/>
                <w:sz w:val="20"/>
                <w:szCs w:val="20"/>
              </w:rPr>
            </w:pPr>
            <w:r w:rsidRPr="00EA4D74">
              <w:rPr>
                <w:rFonts w:asciiTheme="minorHAnsi" w:hAnsiTheme="minorHAnsi" w:cstheme="minorHAnsi"/>
                <w:sz w:val="20"/>
                <w:szCs w:val="20"/>
              </w:rPr>
              <w:t>Grundsatz</w:t>
            </w:r>
          </w:p>
        </w:tc>
        <w:tc>
          <w:tcPr>
            <w:tcW w:w="7394" w:type="dxa"/>
            <w:shd w:val="clear" w:color="auto" w:fill="auto"/>
            <w:tcMar>
              <w:top w:w="80" w:type="dxa"/>
              <w:left w:w="160" w:type="dxa"/>
              <w:bottom w:w="80" w:type="dxa"/>
              <w:right w:w="160" w:type="dxa"/>
            </w:tcMar>
            <w:vAlign w:val="center"/>
          </w:tcPr>
          <w:p w14:paraId="1D5A6414" w14:textId="77777777" w:rsidR="00EA4D74" w:rsidRPr="00EA4D74" w:rsidRDefault="00EA4D74" w:rsidP="00EA4D74">
            <w:pPr>
              <w:pStyle w:val="PRKTabelleFlie"/>
              <w:keepNext/>
              <w:rPr>
                <w:rFonts w:asciiTheme="minorHAnsi" w:hAnsiTheme="minorHAnsi" w:cstheme="minorHAnsi"/>
                <w:sz w:val="20"/>
                <w:szCs w:val="20"/>
              </w:rPr>
            </w:pPr>
            <w:r w:rsidRPr="00EA4D74">
              <w:rPr>
                <w:rFonts w:asciiTheme="minorHAnsi" w:hAnsiTheme="minorHAnsi" w:cstheme="minorHAnsi"/>
                <w:sz w:val="20"/>
                <w:szCs w:val="20"/>
              </w:rPr>
              <w:t>Während der Arbeitszeit stehen die Betreuung der Kinder, die Aufsicht und die pädagogische Arbeit im Vordergrund.</w:t>
            </w:r>
          </w:p>
        </w:tc>
      </w:tr>
      <w:tr w:rsidR="00EA4D74" w:rsidRPr="00EA4D74" w14:paraId="557E3EC9" w14:textId="77777777" w:rsidTr="00EA4D74">
        <w:trPr>
          <w:cantSplit/>
        </w:trPr>
        <w:tc>
          <w:tcPr>
            <w:tcW w:w="1980" w:type="dxa"/>
            <w:shd w:val="clear" w:color="auto" w:fill="auto"/>
            <w:tcMar>
              <w:top w:w="80" w:type="dxa"/>
              <w:left w:w="160" w:type="dxa"/>
              <w:bottom w:w="80" w:type="dxa"/>
              <w:right w:w="160" w:type="dxa"/>
            </w:tcMar>
            <w:vAlign w:val="center"/>
          </w:tcPr>
          <w:p w14:paraId="2AD2D924" w14:textId="77777777" w:rsidR="00EA4D74" w:rsidRPr="00EA4D74" w:rsidRDefault="00EA4D74" w:rsidP="00EA4D74">
            <w:pPr>
              <w:pStyle w:val="PRKTabelleSubhead"/>
              <w:keepNext/>
              <w:rPr>
                <w:rFonts w:asciiTheme="minorHAnsi" w:hAnsiTheme="minorHAnsi" w:cstheme="minorHAnsi"/>
                <w:sz w:val="20"/>
                <w:szCs w:val="20"/>
              </w:rPr>
            </w:pPr>
            <w:r w:rsidRPr="00EA4D74">
              <w:rPr>
                <w:rFonts w:asciiTheme="minorHAnsi" w:hAnsiTheme="minorHAnsi" w:cstheme="minorHAnsi"/>
                <w:sz w:val="20"/>
                <w:szCs w:val="20"/>
              </w:rPr>
              <w:t xml:space="preserve">Handy und </w:t>
            </w:r>
            <w:proofErr w:type="spellStart"/>
            <w:r w:rsidRPr="00EA4D74">
              <w:rPr>
                <w:rFonts w:asciiTheme="minorHAnsi" w:hAnsiTheme="minorHAnsi" w:cstheme="minorHAnsi"/>
                <w:sz w:val="20"/>
                <w:szCs w:val="20"/>
              </w:rPr>
              <w:t>Smartwatch</w:t>
            </w:r>
            <w:proofErr w:type="spellEnd"/>
          </w:p>
        </w:tc>
        <w:tc>
          <w:tcPr>
            <w:tcW w:w="7394" w:type="dxa"/>
            <w:shd w:val="clear" w:color="auto" w:fill="auto"/>
            <w:tcMar>
              <w:top w:w="80" w:type="dxa"/>
              <w:left w:w="160" w:type="dxa"/>
              <w:bottom w:w="80" w:type="dxa"/>
              <w:right w:w="160" w:type="dxa"/>
            </w:tcMar>
            <w:vAlign w:val="center"/>
          </w:tcPr>
          <w:p w14:paraId="75E10B5F" w14:textId="77777777" w:rsidR="00EA4D74" w:rsidRPr="00EA4D74" w:rsidRDefault="00EA4D74" w:rsidP="00EA4D74">
            <w:pPr>
              <w:pStyle w:val="PRKTabelleFlie"/>
              <w:keepNext/>
              <w:rPr>
                <w:rFonts w:asciiTheme="minorHAnsi" w:hAnsiTheme="minorHAnsi" w:cstheme="minorHAnsi"/>
                <w:sz w:val="20"/>
                <w:szCs w:val="20"/>
              </w:rPr>
            </w:pPr>
            <w:r w:rsidRPr="00EA4D74">
              <w:rPr>
                <w:rFonts w:asciiTheme="minorHAnsi" w:hAnsiTheme="minorHAnsi" w:cstheme="minorHAnsi"/>
                <w:sz w:val="20"/>
                <w:szCs w:val="20"/>
              </w:rPr>
              <w:t xml:space="preserve">Während der unmittelbaren Arbeit mit Kindern ist die private Nutzung von Mobiltelefonen und </w:t>
            </w:r>
            <w:proofErr w:type="spellStart"/>
            <w:r w:rsidRPr="00EA4D74">
              <w:rPr>
                <w:rFonts w:asciiTheme="minorHAnsi" w:hAnsiTheme="minorHAnsi" w:cstheme="minorHAnsi"/>
                <w:sz w:val="20"/>
                <w:szCs w:val="20"/>
              </w:rPr>
              <w:t>Smartwa</w:t>
            </w:r>
            <w:r w:rsidRPr="00EA4D74">
              <w:rPr>
                <w:rFonts w:asciiTheme="minorHAnsi" w:hAnsiTheme="minorHAnsi" w:cstheme="minorHAnsi"/>
                <w:sz w:val="20"/>
                <w:szCs w:val="20"/>
              </w:rPr>
              <w:t>t</w:t>
            </w:r>
            <w:r w:rsidRPr="00EA4D74">
              <w:rPr>
                <w:rFonts w:asciiTheme="minorHAnsi" w:hAnsiTheme="minorHAnsi" w:cstheme="minorHAnsi"/>
                <w:sz w:val="20"/>
                <w:szCs w:val="20"/>
              </w:rPr>
              <w:t>ches</w:t>
            </w:r>
            <w:proofErr w:type="spellEnd"/>
            <w:r w:rsidRPr="00EA4D74">
              <w:rPr>
                <w:rFonts w:asciiTheme="minorHAnsi" w:hAnsiTheme="minorHAnsi" w:cstheme="minorHAnsi"/>
                <w:sz w:val="20"/>
                <w:szCs w:val="20"/>
              </w:rPr>
              <w:t xml:space="preserve"> untersagt, auch während der Schlafwache. </w:t>
            </w:r>
            <w:proofErr w:type="spellStart"/>
            <w:r w:rsidRPr="00EA4D74">
              <w:rPr>
                <w:rFonts w:asciiTheme="minorHAnsi" w:hAnsiTheme="minorHAnsi" w:cstheme="minorHAnsi"/>
                <w:sz w:val="20"/>
                <w:szCs w:val="20"/>
              </w:rPr>
              <w:t>Smartwatches</w:t>
            </w:r>
            <w:proofErr w:type="spellEnd"/>
            <w:r w:rsidRPr="00EA4D74">
              <w:rPr>
                <w:rFonts w:asciiTheme="minorHAnsi" w:hAnsiTheme="minorHAnsi" w:cstheme="minorHAnsi"/>
                <w:sz w:val="20"/>
                <w:szCs w:val="20"/>
              </w:rPr>
              <w:t xml:space="preserve"> dürfen als Uhr getragen werden; Anruffun</w:t>
            </w:r>
            <w:r w:rsidRPr="00EA4D74">
              <w:rPr>
                <w:rFonts w:asciiTheme="minorHAnsi" w:hAnsiTheme="minorHAnsi" w:cstheme="minorHAnsi"/>
                <w:sz w:val="20"/>
                <w:szCs w:val="20"/>
              </w:rPr>
              <w:t>k</w:t>
            </w:r>
            <w:r w:rsidRPr="00EA4D74">
              <w:rPr>
                <w:rFonts w:asciiTheme="minorHAnsi" w:hAnsiTheme="minorHAnsi" w:cstheme="minorHAnsi"/>
                <w:sz w:val="20"/>
                <w:szCs w:val="20"/>
              </w:rPr>
              <w:t>tionen, Messenger- sowie SMS-Dienste, E-Mail-Accounts, soziale Medien und Internetfunktionen dürfen während der Arbeitszeit nicht genutzt werden.</w:t>
            </w:r>
          </w:p>
        </w:tc>
      </w:tr>
      <w:tr w:rsidR="00EA4D74" w:rsidRPr="00EA4D74" w14:paraId="7359367C" w14:textId="77777777" w:rsidTr="00EA4D74">
        <w:trPr>
          <w:cantSplit/>
        </w:trPr>
        <w:tc>
          <w:tcPr>
            <w:tcW w:w="1980" w:type="dxa"/>
            <w:shd w:val="clear" w:color="auto" w:fill="auto"/>
            <w:tcMar>
              <w:top w:w="80" w:type="dxa"/>
              <w:left w:w="160" w:type="dxa"/>
              <w:bottom w:w="80" w:type="dxa"/>
              <w:right w:w="160" w:type="dxa"/>
            </w:tcMar>
            <w:vAlign w:val="center"/>
          </w:tcPr>
          <w:p w14:paraId="673B87D9" w14:textId="77777777" w:rsidR="00EA4D74" w:rsidRPr="00EA4D74" w:rsidRDefault="00EA4D74" w:rsidP="00EA4D74">
            <w:pPr>
              <w:pStyle w:val="PRKTabelleSubhead"/>
              <w:keepNext/>
              <w:rPr>
                <w:rFonts w:asciiTheme="minorHAnsi" w:hAnsiTheme="minorHAnsi" w:cstheme="minorHAnsi"/>
                <w:b w:val="0"/>
                <w:bCs w:val="0"/>
                <w:sz w:val="20"/>
                <w:szCs w:val="20"/>
              </w:rPr>
            </w:pPr>
            <w:r w:rsidRPr="00EA4D74">
              <w:rPr>
                <w:rFonts w:asciiTheme="minorHAnsi" w:hAnsiTheme="minorHAnsi" w:cstheme="minorHAnsi"/>
                <w:sz w:val="20"/>
                <w:szCs w:val="20"/>
              </w:rPr>
              <w:t>Eigene Kinder</w:t>
            </w:r>
          </w:p>
        </w:tc>
        <w:tc>
          <w:tcPr>
            <w:tcW w:w="7394" w:type="dxa"/>
            <w:shd w:val="clear" w:color="auto" w:fill="auto"/>
            <w:tcMar>
              <w:top w:w="80" w:type="dxa"/>
              <w:left w:w="160" w:type="dxa"/>
              <w:bottom w:w="80" w:type="dxa"/>
              <w:right w:w="160" w:type="dxa"/>
            </w:tcMar>
            <w:vAlign w:val="center"/>
          </w:tcPr>
          <w:p w14:paraId="71D78012" w14:textId="77777777" w:rsidR="00EA4D74" w:rsidRPr="00EA4D74" w:rsidRDefault="00EA4D74" w:rsidP="00EA4D74">
            <w:pPr>
              <w:pStyle w:val="PRKTabelleFlie"/>
              <w:keepNext/>
              <w:rPr>
                <w:rFonts w:asciiTheme="minorHAnsi" w:hAnsiTheme="minorHAnsi" w:cstheme="minorHAnsi"/>
                <w:sz w:val="20"/>
                <w:szCs w:val="20"/>
              </w:rPr>
            </w:pPr>
            <w:r w:rsidRPr="00EA4D74">
              <w:rPr>
                <w:rFonts w:asciiTheme="minorHAnsi" w:hAnsiTheme="minorHAnsi" w:cstheme="minorHAnsi"/>
                <w:sz w:val="20"/>
                <w:szCs w:val="20"/>
              </w:rPr>
              <w:t>Für Notfälle geben Beschäftigte ausschließlich die Telefonnummer der Kita weiter. Dringende Nachrichten werden unverzüglich an die betreffende Person weitergeleitet.</w:t>
            </w:r>
          </w:p>
        </w:tc>
      </w:tr>
      <w:tr w:rsidR="00EA4D74" w:rsidRPr="00EA4D74" w14:paraId="145A9D37" w14:textId="77777777" w:rsidTr="00EA4D74">
        <w:trPr>
          <w:cantSplit/>
        </w:trPr>
        <w:tc>
          <w:tcPr>
            <w:tcW w:w="1980" w:type="dxa"/>
            <w:shd w:val="clear" w:color="auto" w:fill="auto"/>
            <w:tcMar>
              <w:top w:w="80" w:type="dxa"/>
              <w:left w:w="160" w:type="dxa"/>
              <w:bottom w:w="80" w:type="dxa"/>
              <w:right w:w="160" w:type="dxa"/>
            </w:tcMar>
            <w:vAlign w:val="center"/>
          </w:tcPr>
          <w:p w14:paraId="408C2E4E" w14:textId="77777777" w:rsidR="00EA4D74" w:rsidRPr="00EA4D74" w:rsidRDefault="00EA4D74" w:rsidP="00EA4D74">
            <w:pPr>
              <w:pStyle w:val="PRKTabelleSubhead"/>
              <w:keepNext/>
              <w:rPr>
                <w:rFonts w:asciiTheme="minorHAnsi" w:hAnsiTheme="minorHAnsi" w:cstheme="minorHAnsi"/>
                <w:sz w:val="20"/>
                <w:szCs w:val="20"/>
              </w:rPr>
            </w:pPr>
            <w:r w:rsidRPr="00EA4D74">
              <w:rPr>
                <w:rFonts w:asciiTheme="minorHAnsi" w:hAnsiTheme="minorHAnsi" w:cstheme="minorHAnsi"/>
                <w:sz w:val="20"/>
                <w:szCs w:val="20"/>
              </w:rPr>
              <w:t>Pausen</w:t>
            </w:r>
          </w:p>
        </w:tc>
        <w:tc>
          <w:tcPr>
            <w:tcW w:w="7394" w:type="dxa"/>
            <w:shd w:val="clear" w:color="auto" w:fill="auto"/>
            <w:tcMar>
              <w:top w:w="80" w:type="dxa"/>
              <w:left w:w="160" w:type="dxa"/>
              <w:bottom w:w="80" w:type="dxa"/>
              <w:right w:w="160" w:type="dxa"/>
            </w:tcMar>
            <w:vAlign w:val="center"/>
          </w:tcPr>
          <w:p w14:paraId="5CD93888" w14:textId="77777777" w:rsidR="00EA4D74" w:rsidRPr="00EA4D74" w:rsidRDefault="00EA4D74" w:rsidP="00EA4D74">
            <w:pPr>
              <w:pStyle w:val="PRKTabelleFlie"/>
              <w:keepNext/>
              <w:rPr>
                <w:rFonts w:asciiTheme="minorHAnsi" w:hAnsiTheme="minorHAnsi" w:cstheme="minorHAnsi"/>
                <w:sz w:val="20"/>
                <w:szCs w:val="20"/>
              </w:rPr>
            </w:pPr>
            <w:r w:rsidRPr="00EA4D74">
              <w:rPr>
                <w:rFonts w:asciiTheme="minorHAnsi" w:hAnsiTheme="minorHAnsi" w:cstheme="minorHAnsi"/>
                <w:sz w:val="20"/>
                <w:szCs w:val="20"/>
              </w:rPr>
              <w:t>Während der gesetzlichen Ruhepausen ist die private Nutzung in den vorgesehenen Pausenbereichen zulässig, nicht aber in den Räumen, in denen sich Kinder aufhalten.</w:t>
            </w:r>
          </w:p>
        </w:tc>
      </w:tr>
      <w:tr w:rsidR="00EA4D74" w:rsidRPr="00EA4D74" w14:paraId="068DFECD" w14:textId="77777777" w:rsidTr="00EA4D74">
        <w:trPr>
          <w:cantSplit/>
        </w:trPr>
        <w:tc>
          <w:tcPr>
            <w:tcW w:w="1980" w:type="dxa"/>
            <w:shd w:val="clear" w:color="auto" w:fill="auto"/>
            <w:tcMar>
              <w:top w:w="80" w:type="dxa"/>
              <w:left w:w="160" w:type="dxa"/>
              <w:bottom w:w="80" w:type="dxa"/>
              <w:right w:w="160" w:type="dxa"/>
            </w:tcMar>
            <w:vAlign w:val="center"/>
          </w:tcPr>
          <w:p w14:paraId="734DF85B" w14:textId="77777777" w:rsidR="00EA4D74" w:rsidRPr="00EA4D74" w:rsidRDefault="00EA4D74" w:rsidP="00EA4D74">
            <w:pPr>
              <w:pStyle w:val="PRKTabelleSubhead"/>
              <w:keepNext/>
              <w:rPr>
                <w:rFonts w:asciiTheme="minorHAnsi" w:hAnsiTheme="minorHAnsi" w:cstheme="minorHAnsi"/>
                <w:sz w:val="20"/>
                <w:szCs w:val="20"/>
              </w:rPr>
            </w:pPr>
            <w:r w:rsidRPr="00EA4D74">
              <w:rPr>
                <w:rFonts w:asciiTheme="minorHAnsi" w:hAnsiTheme="minorHAnsi" w:cstheme="minorHAnsi"/>
                <w:sz w:val="20"/>
                <w:szCs w:val="20"/>
              </w:rPr>
              <w:t>Fotos und Videos</w:t>
            </w:r>
          </w:p>
        </w:tc>
        <w:tc>
          <w:tcPr>
            <w:tcW w:w="7394" w:type="dxa"/>
            <w:shd w:val="clear" w:color="auto" w:fill="auto"/>
            <w:tcMar>
              <w:top w:w="80" w:type="dxa"/>
              <w:left w:w="160" w:type="dxa"/>
              <w:bottom w:w="80" w:type="dxa"/>
              <w:right w:w="160" w:type="dxa"/>
            </w:tcMar>
            <w:vAlign w:val="center"/>
          </w:tcPr>
          <w:p w14:paraId="113DAFCD" w14:textId="77777777" w:rsidR="00EA4D74" w:rsidRPr="00EA4D74" w:rsidRDefault="00EA4D74" w:rsidP="00EA4D74">
            <w:pPr>
              <w:pStyle w:val="PRKTabelleFlie"/>
              <w:keepNext/>
              <w:rPr>
                <w:rFonts w:asciiTheme="minorHAnsi" w:hAnsiTheme="minorHAnsi" w:cstheme="minorHAnsi"/>
                <w:sz w:val="20"/>
                <w:szCs w:val="20"/>
              </w:rPr>
            </w:pPr>
            <w:r w:rsidRPr="00EA4D74">
              <w:rPr>
                <w:rFonts w:asciiTheme="minorHAnsi" w:hAnsiTheme="minorHAnsi" w:cstheme="minorHAnsi"/>
                <w:sz w:val="20"/>
                <w:szCs w:val="20"/>
              </w:rPr>
              <w:t>Private Foto-, Video- oder Tonaufnahmen von Kindern, Eltern oder Beschäftigten sind verboten.</w:t>
            </w:r>
          </w:p>
        </w:tc>
      </w:tr>
      <w:tr w:rsidR="00EA4D74" w:rsidRPr="00EA4D74" w14:paraId="65D16DF0" w14:textId="77777777" w:rsidTr="00EA4D74">
        <w:trPr>
          <w:cantSplit/>
        </w:trPr>
        <w:tc>
          <w:tcPr>
            <w:tcW w:w="1980" w:type="dxa"/>
            <w:shd w:val="clear" w:color="auto" w:fill="auto"/>
            <w:tcMar>
              <w:top w:w="80" w:type="dxa"/>
              <w:left w:w="160" w:type="dxa"/>
              <w:bottom w:w="80" w:type="dxa"/>
              <w:right w:w="160" w:type="dxa"/>
            </w:tcMar>
            <w:vAlign w:val="center"/>
          </w:tcPr>
          <w:p w14:paraId="1074C236" w14:textId="77777777" w:rsidR="00EA4D74" w:rsidRPr="00EA4D74" w:rsidRDefault="00EA4D74" w:rsidP="00EA4D74">
            <w:pPr>
              <w:pStyle w:val="PRKTabelleSubhead"/>
              <w:keepNext/>
              <w:rPr>
                <w:rFonts w:asciiTheme="minorHAnsi" w:hAnsiTheme="minorHAnsi" w:cstheme="minorHAnsi"/>
                <w:sz w:val="20"/>
                <w:szCs w:val="20"/>
              </w:rPr>
            </w:pPr>
            <w:r w:rsidRPr="00EA4D74">
              <w:rPr>
                <w:rFonts w:asciiTheme="minorHAnsi" w:hAnsiTheme="minorHAnsi" w:cstheme="minorHAnsi"/>
                <w:sz w:val="20"/>
                <w:szCs w:val="20"/>
              </w:rPr>
              <w:t>Dienstliche Ger</w:t>
            </w:r>
            <w:r w:rsidRPr="00EA4D74">
              <w:rPr>
                <w:rFonts w:asciiTheme="minorHAnsi" w:hAnsiTheme="minorHAnsi" w:cstheme="minorHAnsi"/>
                <w:sz w:val="20"/>
                <w:szCs w:val="20"/>
              </w:rPr>
              <w:t>ä</w:t>
            </w:r>
            <w:r w:rsidRPr="00EA4D74">
              <w:rPr>
                <w:rFonts w:asciiTheme="minorHAnsi" w:hAnsiTheme="minorHAnsi" w:cstheme="minorHAnsi"/>
                <w:sz w:val="20"/>
                <w:szCs w:val="20"/>
              </w:rPr>
              <w:t>te</w:t>
            </w:r>
          </w:p>
        </w:tc>
        <w:tc>
          <w:tcPr>
            <w:tcW w:w="7394" w:type="dxa"/>
            <w:shd w:val="clear" w:color="auto" w:fill="auto"/>
            <w:tcMar>
              <w:top w:w="80" w:type="dxa"/>
              <w:left w:w="160" w:type="dxa"/>
              <w:bottom w:w="80" w:type="dxa"/>
              <w:right w:w="160" w:type="dxa"/>
            </w:tcMar>
            <w:vAlign w:val="center"/>
          </w:tcPr>
          <w:p w14:paraId="6A4B4CE2" w14:textId="77777777" w:rsidR="00EA4D74" w:rsidRPr="00EA4D74" w:rsidRDefault="00EA4D74" w:rsidP="00EA4D74">
            <w:pPr>
              <w:pStyle w:val="PRKTabelleFlie"/>
              <w:keepNext/>
              <w:rPr>
                <w:rFonts w:asciiTheme="minorHAnsi" w:hAnsiTheme="minorHAnsi" w:cstheme="minorHAnsi"/>
                <w:sz w:val="20"/>
                <w:szCs w:val="20"/>
              </w:rPr>
            </w:pPr>
            <w:r w:rsidRPr="00EA4D74">
              <w:rPr>
                <w:rFonts w:asciiTheme="minorHAnsi" w:hAnsiTheme="minorHAnsi" w:cstheme="minorHAnsi"/>
                <w:sz w:val="20"/>
                <w:szCs w:val="20"/>
              </w:rPr>
              <w:t xml:space="preserve">Dienstlich bereitgestellte Mobiltelefone oder Tablets dürfen im erforderlichen Umfang für dienstliche Aufgaben (z. B. Kita-App, Elternkommunikation, Notrufe oder Kontakt zum Träger) genutzt werden. Die private Nutzung dieser Geräte richtet sich nach den Vorgaben des Trägers. Während der Arbeit am Kind ist eine private Nutzung von Diensthandy u. Ä. ausgeschlossen. </w:t>
            </w:r>
          </w:p>
        </w:tc>
      </w:tr>
      <w:tr w:rsidR="00EA4D74" w:rsidRPr="00EA4D74" w14:paraId="50EBDDAB" w14:textId="77777777" w:rsidTr="00EA4D74">
        <w:trPr>
          <w:cantSplit/>
        </w:trPr>
        <w:tc>
          <w:tcPr>
            <w:tcW w:w="1980" w:type="dxa"/>
            <w:shd w:val="clear" w:color="auto" w:fill="auto"/>
            <w:tcMar>
              <w:top w:w="80" w:type="dxa"/>
              <w:left w:w="160" w:type="dxa"/>
              <w:bottom w:w="80" w:type="dxa"/>
              <w:right w:w="160" w:type="dxa"/>
            </w:tcMar>
            <w:vAlign w:val="center"/>
          </w:tcPr>
          <w:p w14:paraId="2E738959" w14:textId="77777777" w:rsidR="00EA4D74" w:rsidRPr="00EA4D74" w:rsidRDefault="00EA4D74" w:rsidP="00EA4D74">
            <w:pPr>
              <w:pStyle w:val="PRKTabelleSubhead"/>
              <w:keepNext/>
              <w:rPr>
                <w:rFonts w:asciiTheme="minorHAnsi" w:hAnsiTheme="minorHAnsi" w:cstheme="minorHAnsi"/>
                <w:sz w:val="20"/>
                <w:szCs w:val="20"/>
              </w:rPr>
            </w:pPr>
            <w:r w:rsidRPr="00EA4D74">
              <w:rPr>
                <w:rFonts w:asciiTheme="minorHAnsi" w:hAnsiTheme="minorHAnsi" w:cstheme="minorHAnsi"/>
                <w:sz w:val="20"/>
                <w:szCs w:val="20"/>
              </w:rPr>
              <w:t>Verstöße</w:t>
            </w:r>
          </w:p>
        </w:tc>
        <w:tc>
          <w:tcPr>
            <w:tcW w:w="7394" w:type="dxa"/>
            <w:shd w:val="clear" w:color="auto" w:fill="auto"/>
            <w:tcMar>
              <w:top w:w="80" w:type="dxa"/>
              <w:left w:w="160" w:type="dxa"/>
              <w:bottom w:w="80" w:type="dxa"/>
              <w:right w:w="160" w:type="dxa"/>
            </w:tcMar>
            <w:vAlign w:val="center"/>
          </w:tcPr>
          <w:p w14:paraId="2168EA29" w14:textId="77777777" w:rsidR="00EA4D74" w:rsidRPr="00EA4D74" w:rsidRDefault="00EA4D74" w:rsidP="00EA4D74">
            <w:pPr>
              <w:pStyle w:val="PRKTabelleFlie"/>
              <w:keepNext/>
              <w:rPr>
                <w:rFonts w:asciiTheme="minorHAnsi" w:hAnsiTheme="minorHAnsi" w:cstheme="minorHAnsi"/>
                <w:sz w:val="20"/>
                <w:szCs w:val="20"/>
              </w:rPr>
            </w:pPr>
            <w:r w:rsidRPr="00EA4D74">
              <w:rPr>
                <w:rFonts w:asciiTheme="minorHAnsi" w:hAnsiTheme="minorHAnsi" w:cstheme="minorHAnsi"/>
                <w:sz w:val="20"/>
                <w:szCs w:val="20"/>
              </w:rPr>
              <w:t>Verstöße gegen diese Dienstanweisung können arbeitsrechtliche Konsequenzen bis hin zur Kündigung nach sich ziehen.</w:t>
            </w:r>
          </w:p>
        </w:tc>
      </w:tr>
      <w:tr w:rsidR="00EA4D74" w:rsidRPr="00EA4D74" w14:paraId="2ECD8061" w14:textId="77777777" w:rsidTr="00EA4D74">
        <w:trPr>
          <w:cantSplit/>
        </w:trPr>
        <w:tc>
          <w:tcPr>
            <w:tcW w:w="1980" w:type="dxa"/>
            <w:shd w:val="clear" w:color="auto" w:fill="auto"/>
            <w:tcMar>
              <w:top w:w="80" w:type="dxa"/>
              <w:left w:w="160" w:type="dxa"/>
              <w:bottom w:w="80" w:type="dxa"/>
              <w:right w:w="160" w:type="dxa"/>
            </w:tcMar>
            <w:vAlign w:val="center"/>
          </w:tcPr>
          <w:p w14:paraId="03A3BA7F" w14:textId="77777777" w:rsidR="00EA4D74" w:rsidRPr="00EA4D74" w:rsidRDefault="00EA4D74" w:rsidP="00EA4D74">
            <w:pPr>
              <w:pStyle w:val="PRKTabelleSubhead"/>
              <w:rPr>
                <w:rFonts w:asciiTheme="minorHAnsi" w:hAnsiTheme="minorHAnsi" w:cstheme="minorHAnsi"/>
                <w:sz w:val="20"/>
                <w:szCs w:val="20"/>
              </w:rPr>
            </w:pPr>
            <w:r w:rsidRPr="00EA4D74">
              <w:rPr>
                <w:rFonts w:asciiTheme="minorHAnsi" w:hAnsiTheme="minorHAnsi" w:cstheme="minorHAnsi"/>
                <w:sz w:val="20"/>
                <w:szCs w:val="20"/>
              </w:rPr>
              <w:t>Inkrafttreten</w:t>
            </w:r>
          </w:p>
        </w:tc>
        <w:tc>
          <w:tcPr>
            <w:tcW w:w="7394" w:type="dxa"/>
            <w:shd w:val="clear" w:color="auto" w:fill="auto"/>
            <w:tcMar>
              <w:top w:w="80" w:type="dxa"/>
              <w:left w:w="160" w:type="dxa"/>
              <w:bottom w:w="80" w:type="dxa"/>
              <w:right w:w="160" w:type="dxa"/>
            </w:tcMar>
            <w:vAlign w:val="center"/>
          </w:tcPr>
          <w:p w14:paraId="3B3657A7" w14:textId="77777777" w:rsidR="00EA4D74" w:rsidRPr="00EA4D74" w:rsidRDefault="00EA4D74" w:rsidP="00EA4D74">
            <w:pPr>
              <w:pStyle w:val="PRKTabelleFlie"/>
              <w:rPr>
                <w:rFonts w:asciiTheme="minorHAnsi" w:hAnsiTheme="minorHAnsi" w:cstheme="minorHAnsi"/>
                <w:sz w:val="20"/>
                <w:szCs w:val="20"/>
              </w:rPr>
            </w:pPr>
            <w:r w:rsidRPr="00EA4D74">
              <w:rPr>
                <w:rFonts w:asciiTheme="minorHAnsi" w:hAnsiTheme="minorHAnsi" w:cstheme="minorHAnsi"/>
                <w:sz w:val="20"/>
                <w:szCs w:val="20"/>
              </w:rPr>
              <w:t xml:space="preserve">Ort/Datum: __________  Unterschrift Träger _____________  Unterschrift </w:t>
            </w:r>
            <w:proofErr w:type="spellStart"/>
            <w:r w:rsidRPr="00EA4D74">
              <w:rPr>
                <w:rFonts w:asciiTheme="minorHAnsi" w:hAnsiTheme="minorHAnsi" w:cstheme="minorHAnsi"/>
                <w:sz w:val="20"/>
                <w:szCs w:val="20"/>
              </w:rPr>
              <w:t>MitarbeiterIn</w:t>
            </w:r>
            <w:proofErr w:type="spellEnd"/>
            <w:r w:rsidRPr="00EA4D74">
              <w:rPr>
                <w:rFonts w:asciiTheme="minorHAnsi" w:hAnsiTheme="minorHAnsi" w:cstheme="minorHAnsi"/>
                <w:sz w:val="20"/>
                <w:szCs w:val="20"/>
              </w:rPr>
              <w:t xml:space="preserve"> ____________</w:t>
            </w:r>
          </w:p>
        </w:tc>
      </w:tr>
    </w:tbl>
    <w:p w14:paraId="4BAAF60F" w14:textId="77777777" w:rsidR="00EA4D74" w:rsidRDefault="00EA4D74" w:rsidP="00EA4D74">
      <w:pPr>
        <w:spacing w:before="120" w:after="120"/>
        <w:rPr>
          <w:rFonts w:ascii="Arial" w:hAnsi="Arial" w:cs="Arial"/>
        </w:rPr>
      </w:pPr>
    </w:p>
    <w:sectPr w:rsidR="00EA4D74" w:rsidSect="00D9199A">
      <w:headerReference w:type="default" r:id="rId9"/>
      <w:footerReference w:type="default" r:id="rId10"/>
      <w:pgSz w:w="11906" w:h="16838" w:code="9"/>
      <w:pgMar w:top="-284" w:right="1418" w:bottom="28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E8F16C" w14:textId="77777777" w:rsidR="00891D3B" w:rsidRDefault="00891D3B" w:rsidP="002A5D13">
      <w:pPr>
        <w:spacing w:after="0" w:line="240" w:lineRule="auto"/>
      </w:pPr>
      <w:r>
        <w:separator/>
      </w:r>
    </w:p>
  </w:endnote>
  <w:endnote w:type="continuationSeparator" w:id="0">
    <w:p w14:paraId="6EFA6F18" w14:textId="77777777" w:rsidR="00891D3B" w:rsidRDefault="00891D3B" w:rsidP="002A5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ira Sans Book">
    <w:altName w:val="Cambria"/>
    <w:panose1 w:val="00000000000000000000"/>
    <w:charset w:val="00"/>
    <w:family w:val="swiss"/>
    <w:notTrueType/>
    <w:pitch w:val="variable"/>
    <w:sig w:usb0="600002FF"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ira Sans SemiBold">
    <w:altName w:val="Sans Serif Collection"/>
    <w:panose1 w:val="00000000000000000000"/>
    <w:charset w:val="00"/>
    <w:family w:val="swiss"/>
    <w:notTrueType/>
    <w:pitch w:val="variable"/>
    <w:sig w:usb0="00000001" w:usb1="02000001" w:usb2="00000000" w:usb3="00000000" w:csb0="0000019F" w:csb1="00000000"/>
  </w:font>
  <w:font w:name="Fira Sans">
    <w:altName w:val="Sans Serif Collection"/>
    <w:panose1 w:val="00000000000000000000"/>
    <w:charset w:val="00"/>
    <w:family w:val="swiss"/>
    <w:notTrueType/>
    <w:pitch w:val="variable"/>
    <w:sig w:usb0="00000001" w:usb1="02000001" w:usb2="00000000" w:usb3="00000000" w:csb0="0000019F" w:csb1="00000000"/>
  </w:font>
  <w:font w:name="Fira Sans Medium">
    <w:altName w:val="Sans Serif Collection"/>
    <w:panose1 w:val="00000000000000000000"/>
    <w:charset w:val="00"/>
    <w:family w:val="swiss"/>
    <w:notTrueType/>
    <w:pitch w:val="variable"/>
    <w:sig w:usb0="00000001"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9C7E13" w14:textId="159EF92E" w:rsidR="00B64CC7" w:rsidRDefault="00B64CC7" w:rsidP="00B64CC7">
    <w:pPr>
      <w:pStyle w:val="Fuzeile"/>
      <w:jc w:val="right"/>
    </w:pPr>
    <w:r>
      <w:rPr>
        <w:rFonts w:cs="Calibri"/>
      </w:rPr>
      <w:t>©</w:t>
    </w:r>
    <w:r w:rsidR="002834A0">
      <w:t>KITA-TEAM rechtssicher leiten</w:t>
    </w:r>
    <w:r>
      <w:t>, Verlag PRO Kita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DC27FD" w14:textId="77777777" w:rsidR="00891D3B" w:rsidRDefault="00891D3B" w:rsidP="002A5D13">
      <w:pPr>
        <w:spacing w:after="0" w:line="240" w:lineRule="auto"/>
      </w:pPr>
      <w:r>
        <w:separator/>
      </w:r>
    </w:p>
  </w:footnote>
  <w:footnote w:type="continuationSeparator" w:id="0">
    <w:p w14:paraId="156F18C0" w14:textId="77777777" w:rsidR="00891D3B" w:rsidRDefault="00891D3B" w:rsidP="002A5D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115" w:type="dxa"/>
      <w:tblCellMar>
        <w:top w:w="72" w:type="dxa"/>
        <w:left w:w="115" w:type="dxa"/>
        <w:bottom w:w="72" w:type="dxa"/>
        <w:right w:w="115" w:type="dxa"/>
      </w:tblCellMar>
      <w:tblLook w:val="04A0" w:firstRow="1" w:lastRow="0" w:firstColumn="1" w:lastColumn="0" w:noHBand="0" w:noVBand="1"/>
    </w:tblPr>
    <w:tblGrid>
      <w:gridCol w:w="9300"/>
    </w:tblGrid>
    <w:tr w:rsidR="001B388F" w14:paraId="06910B35" w14:textId="77777777" w:rsidTr="001B388F">
      <w:tc>
        <w:tcPr>
          <w:tcW w:w="5000" w:type="pct"/>
          <w:tcBorders>
            <w:bottom w:val="single" w:sz="4" w:space="0" w:color="auto"/>
          </w:tcBorders>
          <w:vAlign w:val="bottom"/>
        </w:tcPr>
        <w:p w14:paraId="2AF8BA02" w14:textId="43204AB8" w:rsidR="001B388F" w:rsidRPr="001B388F" w:rsidRDefault="002834A0" w:rsidP="00095CFC">
          <w:pPr>
            <w:pStyle w:val="Kopfzeile"/>
            <w:rPr>
              <w:bCs/>
              <w:color w:val="0070C0"/>
              <w:sz w:val="40"/>
            </w:rPr>
          </w:pPr>
          <w:r>
            <w:rPr>
              <w:bCs/>
              <w:color w:val="0070C0"/>
              <w:sz w:val="48"/>
            </w:rPr>
            <w:t>KITA-TEAM rechtssicher leiten</w:t>
          </w:r>
        </w:p>
        <w:p w14:paraId="2304B499" w14:textId="69F644EA" w:rsidR="001308E1" w:rsidRPr="001308E1" w:rsidRDefault="002834A0" w:rsidP="00095CFC">
          <w:pPr>
            <w:pStyle w:val="Kopfzeile"/>
            <w:rPr>
              <w:bCs/>
            </w:rPr>
          </w:pPr>
          <w:r>
            <w:rPr>
              <w:bCs/>
            </w:rPr>
            <w:t>Einfache Lösungen für komplexe rechtliche Fragen</w:t>
          </w:r>
        </w:p>
      </w:tc>
    </w:tr>
  </w:tbl>
  <w:p w14:paraId="722C83AF" w14:textId="77777777" w:rsidR="007A7CA7" w:rsidRDefault="007A7CA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627249DA"/>
    <w:lvl w:ilvl="0">
      <w:start w:val="1"/>
      <w:numFmt w:val="bullet"/>
      <w:lvlText w:val=""/>
      <w:lvlJc w:val="left"/>
      <w:pPr>
        <w:tabs>
          <w:tab w:val="num" w:pos="1492"/>
        </w:tabs>
        <w:ind w:left="1492" w:hanging="360"/>
      </w:pPr>
      <w:rPr>
        <w:rFonts w:ascii="Symbol" w:hAnsi="Symbol" w:hint="default"/>
      </w:rPr>
    </w:lvl>
  </w:abstractNum>
  <w:abstractNum w:abstractNumId="1">
    <w:nsid w:val="FFFFFF81"/>
    <w:multiLevelType w:val="singleLevel"/>
    <w:tmpl w:val="BFE4338E"/>
    <w:lvl w:ilvl="0">
      <w:start w:val="1"/>
      <w:numFmt w:val="bullet"/>
      <w:lvlText w:val=""/>
      <w:lvlJc w:val="left"/>
      <w:pPr>
        <w:tabs>
          <w:tab w:val="num" w:pos="1209"/>
        </w:tabs>
        <w:ind w:left="1209" w:hanging="360"/>
      </w:pPr>
      <w:rPr>
        <w:rFonts w:ascii="Symbol" w:hAnsi="Symbol" w:hint="default"/>
      </w:rPr>
    </w:lvl>
  </w:abstractNum>
  <w:abstractNum w:abstractNumId="2">
    <w:nsid w:val="FFFFFF82"/>
    <w:multiLevelType w:val="singleLevel"/>
    <w:tmpl w:val="E95284AA"/>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811EDFBA"/>
    <w:lvl w:ilvl="0">
      <w:start w:val="1"/>
      <w:numFmt w:val="bullet"/>
      <w:lvlText w:val=""/>
      <w:lvlJc w:val="left"/>
      <w:pPr>
        <w:tabs>
          <w:tab w:val="num" w:pos="643"/>
        </w:tabs>
        <w:ind w:left="643" w:hanging="360"/>
      </w:pPr>
      <w:rPr>
        <w:rFonts w:ascii="Symbol" w:hAnsi="Symbol" w:hint="default"/>
      </w:rPr>
    </w:lvl>
  </w:abstractNum>
  <w:abstractNum w:abstractNumId="4">
    <w:nsid w:val="FFFFFF89"/>
    <w:multiLevelType w:val="singleLevel"/>
    <w:tmpl w:val="626681DA"/>
    <w:lvl w:ilvl="0">
      <w:start w:val="1"/>
      <w:numFmt w:val="bullet"/>
      <w:lvlText w:val=""/>
      <w:lvlJc w:val="left"/>
      <w:pPr>
        <w:tabs>
          <w:tab w:val="num" w:pos="360"/>
        </w:tabs>
        <w:ind w:left="360" w:hanging="360"/>
      </w:pPr>
      <w:rPr>
        <w:rFonts w:ascii="Symbol" w:hAnsi="Symbol" w:hint="default"/>
      </w:rPr>
    </w:lvl>
  </w:abstractNum>
  <w:abstractNum w:abstractNumId="5">
    <w:nsid w:val="04624C95"/>
    <w:multiLevelType w:val="hybridMultilevel"/>
    <w:tmpl w:val="834EF1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0932646F"/>
    <w:multiLevelType w:val="hybridMultilevel"/>
    <w:tmpl w:val="86060B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1E95869"/>
    <w:multiLevelType w:val="hybridMultilevel"/>
    <w:tmpl w:val="E97E055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nsid w:val="1D933B71"/>
    <w:multiLevelType w:val="hybridMultilevel"/>
    <w:tmpl w:val="06D8D878"/>
    <w:lvl w:ilvl="0" w:tplc="C6F09D0A">
      <w:start w:val="3"/>
      <w:numFmt w:val="bullet"/>
      <w:lvlText w:val="-"/>
      <w:lvlJc w:val="left"/>
      <w:pPr>
        <w:ind w:left="458" w:hanging="360"/>
      </w:pPr>
      <w:rPr>
        <w:rFonts w:ascii="Arial" w:eastAsia="Calibri" w:hAnsi="Arial" w:cs="Arial" w:hint="default"/>
      </w:rPr>
    </w:lvl>
    <w:lvl w:ilvl="1" w:tplc="04070003" w:tentative="1">
      <w:start w:val="1"/>
      <w:numFmt w:val="bullet"/>
      <w:lvlText w:val="o"/>
      <w:lvlJc w:val="left"/>
      <w:pPr>
        <w:ind w:left="1178" w:hanging="360"/>
      </w:pPr>
      <w:rPr>
        <w:rFonts w:ascii="Courier New" w:hAnsi="Courier New" w:cs="Courier New" w:hint="default"/>
      </w:rPr>
    </w:lvl>
    <w:lvl w:ilvl="2" w:tplc="04070005" w:tentative="1">
      <w:start w:val="1"/>
      <w:numFmt w:val="bullet"/>
      <w:lvlText w:val=""/>
      <w:lvlJc w:val="left"/>
      <w:pPr>
        <w:ind w:left="1898" w:hanging="360"/>
      </w:pPr>
      <w:rPr>
        <w:rFonts w:ascii="Wingdings" w:hAnsi="Wingdings" w:hint="default"/>
      </w:rPr>
    </w:lvl>
    <w:lvl w:ilvl="3" w:tplc="04070001" w:tentative="1">
      <w:start w:val="1"/>
      <w:numFmt w:val="bullet"/>
      <w:lvlText w:val=""/>
      <w:lvlJc w:val="left"/>
      <w:pPr>
        <w:ind w:left="2618" w:hanging="360"/>
      </w:pPr>
      <w:rPr>
        <w:rFonts w:ascii="Symbol" w:hAnsi="Symbol" w:hint="default"/>
      </w:rPr>
    </w:lvl>
    <w:lvl w:ilvl="4" w:tplc="04070003" w:tentative="1">
      <w:start w:val="1"/>
      <w:numFmt w:val="bullet"/>
      <w:lvlText w:val="o"/>
      <w:lvlJc w:val="left"/>
      <w:pPr>
        <w:ind w:left="3338" w:hanging="360"/>
      </w:pPr>
      <w:rPr>
        <w:rFonts w:ascii="Courier New" w:hAnsi="Courier New" w:cs="Courier New" w:hint="default"/>
      </w:rPr>
    </w:lvl>
    <w:lvl w:ilvl="5" w:tplc="04070005" w:tentative="1">
      <w:start w:val="1"/>
      <w:numFmt w:val="bullet"/>
      <w:lvlText w:val=""/>
      <w:lvlJc w:val="left"/>
      <w:pPr>
        <w:ind w:left="4058" w:hanging="360"/>
      </w:pPr>
      <w:rPr>
        <w:rFonts w:ascii="Wingdings" w:hAnsi="Wingdings" w:hint="default"/>
      </w:rPr>
    </w:lvl>
    <w:lvl w:ilvl="6" w:tplc="04070001" w:tentative="1">
      <w:start w:val="1"/>
      <w:numFmt w:val="bullet"/>
      <w:lvlText w:val=""/>
      <w:lvlJc w:val="left"/>
      <w:pPr>
        <w:ind w:left="4778" w:hanging="360"/>
      </w:pPr>
      <w:rPr>
        <w:rFonts w:ascii="Symbol" w:hAnsi="Symbol" w:hint="default"/>
      </w:rPr>
    </w:lvl>
    <w:lvl w:ilvl="7" w:tplc="04070003" w:tentative="1">
      <w:start w:val="1"/>
      <w:numFmt w:val="bullet"/>
      <w:lvlText w:val="o"/>
      <w:lvlJc w:val="left"/>
      <w:pPr>
        <w:ind w:left="5498" w:hanging="360"/>
      </w:pPr>
      <w:rPr>
        <w:rFonts w:ascii="Courier New" w:hAnsi="Courier New" w:cs="Courier New" w:hint="default"/>
      </w:rPr>
    </w:lvl>
    <w:lvl w:ilvl="8" w:tplc="04070005" w:tentative="1">
      <w:start w:val="1"/>
      <w:numFmt w:val="bullet"/>
      <w:lvlText w:val=""/>
      <w:lvlJc w:val="left"/>
      <w:pPr>
        <w:ind w:left="6218" w:hanging="360"/>
      </w:pPr>
      <w:rPr>
        <w:rFonts w:ascii="Wingdings" w:hAnsi="Wingdings" w:hint="default"/>
      </w:rPr>
    </w:lvl>
  </w:abstractNum>
  <w:abstractNum w:abstractNumId="9">
    <w:nsid w:val="23B7682C"/>
    <w:multiLevelType w:val="hybridMultilevel"/>
    <w:tmpl w:val="B0A89D9C"/>
    <w:lvl w:ilvl="0" w:tplc="0E44AC2C">
      <w:start w:val="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2E443233"/>
    <w:multiLevelType w:val="hybridMultilevel"/>
    <w:tmpl w:val="33B88B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32EE1E7C"/>
    <w:multiLevelType w:val="hybridMultilevel"/>
    <w:tmpl w:val="697657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36127CBB"/>
    <w:multiLevelType w:val="hybridMultilevel"/>
    <w:tmpl w:val="C32E3A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3B3B0040"/>
    <w:multiLevelType w:val="hybridMultilevel"/>
    <w:tmpl w:val="72301DB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nsid w:val="42A213DD"/>
    <w:multiLevelType w:val="hybridMultilevel"/>
    <w:tmpl w:val="57942D1E"/>
    <w:lvl w:ilvl="0" w:tplc="FDD430E6">
      <w:start w:val="3"/>
      <w:numFmt w:val="bullet"/>
      <w:lvlText w:val="-"/>
      <w:lvlJc w:val="left"/>
      <w:pPr>
        <w:ind w:left="720" w:hanging="360"/>
      </w:pPr>
      <w:rPr>
        <w:rFonts w:ascii="Fira Sans Book" w:eastAsiaTheme="minorHAnsi" w:hAnsi="Fira Sans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42AD3016"/>
    <w:multiLevelType w:val="hybridMultilevel"/>
    <w:tmpl w:val="DEC4A2CC"/>
    <w:lvl w:ilvl="0" w:tplc="DA8A7670">
      <w:start w:val="3"/>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498D7D93"/>
    <w:multiLevelType w:val="hybridMultilevel"/>
    <w:tmpl w:val="A1F49D8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nsid w:val="4C644C20"/>
    <w:multiLevelType w:val="hybridMultilevel"/>
    <w:tmpl w:val="5DCA96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512BD294"/>
    <w:multiLevelType w:val="multilevel"/>
    <w:tmpl w:val="512BD294"/>
    <w:name w:val="Nummerierungsliste 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9">
    <w:nsid w:val="51862F0E"/>
    <w:multiLevelType w:val="multilevel"/>
    <w:tmpl w:val="51862F0E"/>
    <w:name w:val="Nummerierungsliste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0">
    <w:nsid w:val="51862F0F"/>
    <w:multiLevelType w:val="multilevel"/>
    <w:tmpl w:val="51862F0F"/>
    <w:name w:val="Nummerierungsliste 3"/>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1">
    <w:nsid w:val="51862F10"/>
    <w:multiLevelType w:val="multilevel"/>
    <w:tmpl w:val="51862F10"/>
    <w:name w:val="Nummerierungsliste 4"/>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2">
    <w:nsid w:val="51862F13"/>
    <w:multiLevelType w:val="multilevel"/>
    <w:tmpl w:val="51862F13"/>
    <w:name w:val="Nummerierungsliste 7"/>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3">
    <w:nsid w:val="51862F16"/>
    <w:multiLevelType w:val="multilevel"/>
    <w:tmpl w:val="51862F16"/>
    <w:name w:val="Nummerierungsliste 1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4">
    <w:nsid w:val="51862F18"/>
    <w:multiLevelType w:val="multilevel"/>
    <w:tmpl w:val="51862F18"/>
    <w:name w:val="Nummerierungsliste 1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5">
    <w:nsid w:val="53D72DCF"/>
    <w:multiLevelType w:val="hybridMultilevel"/>
    <w:tmpl w:val="FC260328"/>
    <w:lvl w:ilvl="0" w:tplc="751E9266">
      <w:start w:val="1"/>
      <w:numFmt w:val="bullet"/>
      <w:pStyle w:val="PRKAuflistung"/>
      <w:lvlText w:val=""/>
      <w:lvlJc w:val="left"/>
      <w:pPr>
        <w:ind w:left="1353" w:hanging="360"/>
      </w:pPr>
      <w:rPr>
        <w:rFonts w:ascii="Symbol" w:hAnsi="Symbol" w:hint="default"/>
        <w:color w:val="0067A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nsid w:val="54D35FDE"/>
    <w:multiLevelType w:val="hybridMultilevel"/>
    <w:tmpl w:val="5FBC30F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nsid w:val="555B55AA"/>
    <w:multiLevelType w:val="hybridMultilevel"/>
    <w:tmpl w:val="2F229962"/>
    <w:lvl w:ilvl="0" w:tplc="DA8A7670">
      <w:start w:val="3"/>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55C8257F"/>
    <w:multiLevelType w:val="multilevel"/>
    <w:tmpl w:val="3EFEF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5D1A7516"/>
    <w:multiLevelType w:val="hybridMultilevel"/>
    <w:tmpl w:val="525AAA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nsid w:val="64B959F6"/>
    <w:multiLevelType w:val="hybridMultilevel"/>
    <w:tmpl w:val="1D2683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6815491B"/>
    <w:multiLevelType w:val="hybridMultilevel"/>
    <w:tmpl w:val="89A889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nsid w:val="6C333905"/>
    <w:multiLevelType w:val="hybridMultilevel"/>
    <w:tmpl w:val="A2204DCE"/>
    <w:lvl w:ilvl="0" w:tplc="561273DA">
      <w:start w:val="1"/>
      <w:numFmt w:val="decimal"/>
      <w:pStyle w:val="PRKAufzhlung"/>
      <w:lvlText w:val="%1."/>
      <w:lvlJc w:val="left"/>
      <w:pPr>
        <w:ind w:left="360" w:hanging="360"/>
      </w:pPr>
      <w:rPr>
        <w:rFonts w:ascii="Arial" w:hAnsi="Arial" w:hint="default"/>
        <w:b w:val="0"/>
        <w:i w:val="0"/>
        <w:sz w:val="19"/>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3">
    <w:nsid w:val="77485E53"/>
    <w:multiLevelType w:val="hybridMultilevel"/>
    <w:tmpl w:val="73D8C8FE"/>
    <w:lvl w:ilvl="0" w:tplc="70AACA9A">
      <w:start w:val="1"/>
      <w:numFmt w:val="bullet"/>
      <w:pStyle w:val="PRKTabelleAuflistung"/>
      <w:lvlText w:val=""/>
      <w:lvlJc w:val="left"/>
      <w:pPr>
        <w:ind w:left="227" w:hanging="227"/>
      </w:pPr>
      <w:rPr>
        <w:rFonts w:ascii="Wingdings" w:hAnsi="Wingdings" w:hint="default"/>
        <w:color w:val="10B0A6"/>
        <w:sz w:val="24"/>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77C5079F"/>
    <w:multiLevelType w:val="hybridMultilevel"/>
    <w:tmpl w:val="09C892A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nsid w:val="77FA7A35"/>
    <w:multiLevelType w:val="hybridMultilevel"/>
    <w:tmpl w:val="22A698B0"/>
    <w:lvl w:ilvl="0" w:tplc="3E9A1BEC">
      <w:start w:val="1"/>
      <w:numFmt w:val="bullet"/>
      <w:lvlText w:val=""/>
      <w:lvlJc w:val="left"/>
      <w:pPr>
        <w:ind w:left="720" w:hanging="360"/>
      </w:pPr>
      <w:rPr>
        <w:rFonts w:ascii="Symbol" w:hAnsi="Symbol" w:hint="default"/>
        <w:color w:val="365B6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3"/>
  </w:num>
  <w:num w:numId="2">
    <w:abstractNumId w:val="26"/>
  </w:num>
  <w:num w:numId="3">
    <w:abstractNumId w:val="34"/>
  </w:num>
  <w:num w:numId="4">
    <w:abstractNumId w:val="16"/>
  </w:num>
  <w:num w:numId="5">
    <w:abstractNumId w:val="7"/>
  </w:num>
  <w:num w:numId="6">
    <w:abstractNumId w:val="10"/>
  </w:num>
  <w:num w:numId="7">
    <w:abstractNumId w:val="18"/>
  </w:num>
  <w:num w:numId="8">
    <w:abstractNumId w:val="17"/>
  </w:num>
  <w:num w:numId="9">
    <w:abstractNumId w:val="12"/>
  </w:num>
  <w:num w:numId="10">
    <w:abstractNumId w:val="5"/>
  </w:num>
  <w:num w:numId="11">
    <w:abstractNumId w:val="29"/>
  </w:num>
  <w:num w:numId="12">
    <w:abstractNumId w:val="20"/>
  </w:num>
  <w:num w:numId="13">
    <w:abstractNumId w:val="21"/>
  </w:num>
  <w:num w:numId="14">
    <w:abstractNumId w:val="19"/>
  </w:num>
  <w:num w:numId="15">
    <w:abstractNumId w:val="22"/>
  </w:num>
  <w:num w:numId="16">
    <w:abstractNumId w:val="23"/>
  </w:num>
  <w:num w:numId="17">
    <w:abstractNumId w:val="24"/>
  </w:num>
  <w:num w:numId="18">
    <w:abstractNumId w:val="4"/>
  </w:num>
  <w:num w:numId="19">
    <w:abstractNumId w:val="3"/>
  </w:num>
  <w:num w:numId="20">
    <w:abstractNumId w:val="2"/>
  </w:num>
  <w:num w:numId="21">
    <w:abstractNumId w:val="1"/>
  </w:num>
  <w:num w:numId="22">
    <w:abstractNumId w:val="0"/>
  </w:num>
  <w:num w:numId="23">
    <w:abstractNumId w:val="28"/>
  </w:num>
  <w:num w:numId="24">
    <w:abstractNumId w:val="33"/>
  </w:num>
  <w:num w:numId="25">
    <w:abstractNumId w:val="6"/>
  </w:num>
  <w:num w:numId="26">
    <w:abstractNumId w:val="8"/>
  </w:num>
  <w:num w:numId="27">
    <w:abstractNumId w:val="27"/>
  </w:num>
  <w:num w:numId="28">
    <w:abstractNumId w:val="9"/>
  </w:num>
  <w:num w:numId="29">
    <w:abstractNumId w:val="15"/>
  </w:num>
  <w:num w:numId="30">
    <w:abstractNumId w:val="14"/>
  </w:num>
  <w:num w:numId="31">
    <w:abstractNumId w:val="25"/>
  </w:num>
  <w:num w:numId="32">
    <w:abstractNumId w:val="11"/>
  </w:num>
  <w:num w:numId="33">
    <w:abstractNumId w:val="35"/>
  </w:num>
  <w:num w:numId="34">
    <w:abstractNumId w:val="33"/>
  </w:num>
  <w:num w:numId="35">
    <w:abstractNumId w:val="30"/>
  </w:num>
  <w:num w:numId="36">
    <w:abstractNumId w:val="33"/>
  </w:num>
  <w:num w:numId="37">
    <w:abstractNumId w:val="32"/>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15F"/>
    <w:rsid w:val="0000249F"/>
    <w:rsid w:val="000111D3"/>
    <w:rsid w:val="00016794"/>
    <w:rsid w:val="000225D2"/>
    <w:rsid w:val="00022C51"/>
    <w:rsid w:val="00027C9C"/>
    <w:rsid w:val="00032A0C"/>
    <w:rsid w:val="0005782F"/>
    <w:rsid w:val="00061527"/>
    <w:rsid w:val="000739DA"/>
    <w:rsid w:val="00095CFC"/>
    <w:rsid w:val="000A7188"/>
    <w:rsid w:val="000B50CC"/>
    <w:rsid w:val="000C66D4"/>
    <w:rsid w:val="000C6A2D"/>
    <w:rsid w:val="000D0FB5"/>
    <w:rsid w:val="000F5157"/>
    <w:rsid w:val="001308E1"/>
    <w:rsid w:val="001472E8"/>
    <w:rsid w:val="0015409B"/>
    <w:rsid w:val="00170514"/>
    <w:rsid w:val="001B388F"/>
    <w:rsid w:val="001B429B"/>
    <w:rsid w:val="001C151A"/>
    <w:rsid w:val="001C5C56"/>
    <w:rsid w:val="001D1516"/>
    <w:rsid w:val="00205D0C"/>
    <w:rsid w:val="002154FF"/>
    <w:rsid w:val="002305CD"/>
    <w:rsid w:val="00242D39"/>
    <w:rsid w:val="0025151E"/>
    <w:rsid w:val="00255825"/>
    <w:rsid w:val="0027096C"/>
    <w:rsid w:val="002766CF"/>
    <w:rsid w:val="002834A0"/>
    <w:rsid w:val="0028515F"/>
    <w:rsid w:val="00293CE6"/>
    <w:rsid w:val="002957D9"/>
    <w:rsid w:val="002A5D13"/>
    <w:rsid w:val="002B029B"/>
    <w:rsid w:val="002B2529"/>
    <w:rsid w:val="002B4419"/>
    <w:rsid w:val="002C2A33"/>
    <w:rsid w:val="002D45E4"/>
    <w:rsid w:val="002E4378"/>
    <w:rsid w:val="0035263B"/>
    <w:rsid w:val="00353716"/>
    <w:rsid w:val="003603A2"/>
    <w:rsid w:val="003676E3"/>
    <w:rsid w:val="00380EF0"/>
    <w:rsid w:val="00393EE5"/>
    <w:rsid w:val="003A0AEA"/>
    <w:rsid w:val="003C5CFF"/>
    <w:rsid w:val="003E3400"/>
    <w:rsid w:val="00404E73"/>
    <w:rsid w:val="00433F51"/>
    <w:rsid w:val="00445367"/>
    <w:rsid w:val="0045243E"/>
    <w:rsid w:val="00461FA8"/>
    <w:rsid w:val="004639C0"/>
    <w:rsid w:val="0049494E"/>
    <w:rsid w:val="00494D09"/>
    <w:rsid w:val="004955F6"/>
    <w:rsid w:val="004A47F9"/>
    <w:rsid w:val="004C2396"/>
    <w:rsid w:val="004E49EC"/>
    <w:rsid w:val="0050689E"/>
    <w:rsid w:val="005265D7"/>
    <w:rsid w:val="00540062"/>
    <w:rsid w:val="00551B88"/>
    <w:rsid w:val="00555624"/>
    <w:rsid w:val="005730EF"/>
    <w:rsid w:val="00581B4B"/>
    <w:rsid w:val="00581FDB"/>
    <w:rsid w:val="00587D31"/>
    <w:rsid w:val="00592917"/>
    <w:rsid w:val="005B4682"/>
    <w:rsid w:val="005D23FE"/>
    <w:rsid w:val="00614D0A"/>
    <w:rsid w:val="00643F5E"/>
    <w:rsid w:val="00653E72"/>
    <w:rsid w:val="00661981"/>
    <w:rsid w:val="006A3890"/>
    <w:rsid w:val="006A5CFE"/>
    <w:rsid w:val="006D32C6"/>
    <w:rsid w:val="006E18EF"/>
    <w:rsid w:val="006E3A6A"/>
    <w:rsid w:val="007110C7"/>
    <w:rsid w:val="00746607"/>
    <w:rsid w:val="007606D5"/>
    <w:rsid w:val="007A7CA7"/>
    <w:rsid w:val="007B0290"/>
    <w:rsid w:val="007C0AE5"/>
    <w:rsid w:val="007C23FD"/>
    <w:rsid w:val="007E1A2E"/>
    <w:rsid w:val="007E3429"/>
    <w:rsid w:val="007E51E0"/>
    <w:rsid w:val="0081017A"/>
    <w:rsid w:val="0081230F"/>
    <w:rsid w:val="00841FA8"/>
    <w:rsid w:val="008522CE"/>
    <w:rsid w:val="00852BFB"/>
    <w:rsid w:val="008633AC"/>
    <w:rsid w:val="00871305"/>
    <w:rsid w:val="00887070"/>
    <w:rsid w:val="00891D3B"/>
    <w:rsid w:val="008A10E3"/>
    <w:rsid w:val="008B1F83"/>
    <w:rsid w:val="008C0D29"/>
    <w:rsid w:val="008E62B1"/>
    <w:rsid w:val="008E73A3"/>
    <w:rsid w:val="008F2DD7"/>
    <w:rsid w:val="009053B7"/>
    <w:rsid w:val="009079D2"/>
    <w:rsid w:val="00937B0B"/>
    <w:rsid w:val="009433D9"/>
    <w:rsid w:val="00983536"/>
    <w:rsid w:val="009A7FAE"/>
    <w:rsid w:val="009B721F"/>
    <w:rsid w:val="009C348C"/>
    <w:rsid w:val="009D06B3"/>
    <w:rsid w:val="009E6591"/>
    <w:rsid w:val="00A06C64"/>
    <w:rsid w:val="00A6335D"/>
    <w:rsid w:val="00A92C00"/>
    <w:rsid w:val="00AA5490"/>
    <w:rsid w:val="00AB50BB"/>
    <w:rsid w:val="00AB6578"/>
    <w:rsid w:val="00AF17D9"/>
    <w:rsid w:val="00B01FFE"/>
    <w:rsid w:val="00B64CC7"/>
    <w:rsid w:val="00B707AF"/>
    <w:rsid w:val="00B77B21"/>
    <w:rsid w:val="00B81586"/>
    <w:rsid w:val="00B87D52"/>
    <w:rsid w:val="00B973A9"/>
    <w:rsid w:val="00BD49AA"/>
    <w:rsid w:val="00BD71E9"/>
    <w:rsid w:val="00C1560B"/>
    <w:rsid w:val="00C20126"/>
    <w:rsid w:val="00C27898"/>
    <w:rsid w:val="00C310AF"/>
    <w:rsid w:val="00C46A33"/>
    <w:rsid w:val="00C527A1"/>
    <w:rsid w:val="00C55034"/>
    <w:rsid w:val="00C67FAA"/>
    <w:rsid w:val="00C73E1A"/>
    <w:rsid w:val="00C9289F"/>
    <w:rsid w:val="00CC38C8"/>
    <w:rsid w:val="00CC3EB4"/>
    <w:rsid w:val="00CE5318"/>
    <w:rsid w:val="00CE75E1"/>
    <w:rsid w:val="00D201DD"/>
    <w:rsid w:val="00D56265"/>
    <w:rsid w:val="00D770ED"/>
    <w:rsid w:val="00D9199A"/>
    <w:rsid w:val="00D97F83"/>
    <w:rsid w:val="00DB32C7"/>
    <w:rsid w:val="00DC7D81"/>
    <w:rsid w:val="00DD41C8"/>
    <w:rsid w:val="00E028D9"/>
    <w:rsid w:val="00E2265E"/>
    <w:rsid w:val="00E261E0"/>
    <w:rsid w:val="00E530C7"/>
    <w:rsid w:val="00E734A2"/>
    <w:rsid w:val="00E74AD6"/>
    <w:rsid w:val="00EA0E56"/>
    <w:rsid w:val="00EA4D74"/>
    <w:rsid w:val="00EC0C1C"/>
    <w:rsid w:val="00ED12AD"/>
    <w:rsid w:val="00EF5C91"/>
    <w:rsid w:val="00F16C7D"/>
    <w:rsid w:val="00F20663"/>
    <w:rsid w:val="00F36DA8"/>
    <w:rsid w:val="00F416A4"/>
    <w:rsid w:val="00F55A3F"/>
    <w:rsid w:val="00F85654"/>
    <w:rsid w:val="00FA19D7"/>
    <w:rsid w:val="00FC278E"/>
    <w:rsid w:val="00FC32B1"/>
    <w:rsid w:val="00FC3CAB"/>
    <w:rsid w:val="00FD20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161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styleId="Funotentext">
    <w:name w:val="footnote text"/>
    <w:basedOn w:val="Standard"/>
    <w:semiHidden/>
    <w:rsid w:val="00581B4B"/>
    <w:rPr>
      <w:sz w:val="20"/>
      <w:szCs w:val="20"/>
    </w:rPr>
  </w:style>
  <w:style w:type="character" w:styleId="Funotenzeichen">
    <w:name w:val="footnote reference"/>
    <w:semiHidden/>
    <w:rsid w:val="00581B4B"/>
    <w:rPr>
      <w:vertAlign w:val="superscript"/>
    </w:rPr>
  </w:style>
  <w:style w:type="paragraph" w:customStyle="1" w:styleId="PRKTabelleHead">
    <w:name w:val="PRK_Tabelle_Head"/>
    <w:basedOn w:val="Standard"/>
    <w:qFormat/>
    <w:rsid w:val="004E49EC"/>
    <w:pPr>
      <w:spacing w:before="120" w:after="0" w:line="240" w:lineRule="exact"/>
      <w:ind w:right="113"/>
      <w:jc w:val="both"/>
    </w:pPr>
    <w:rPr>
      <w:rFonts w:ascii="Fira Sans SemiBold" w:hAnsi="Fira Sans SemiBold"/>
      <w:b/>
      <w:bCs/>
      <w:sz w:val="26"/>
      <w:szCs w:val="26"/>
    </w:rPr>
  </w:style>
  <w:style w:type="table" w:styleId="Tabellenraster">
    <w:name w:val="Table Grid"/>
    <w:basedOn w:val="NormaleTabelle"/>
    <w:uiPriority w:val="39"/>
    <w:rsid w:val="004E49EC"/>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KTabelleSubhead">
    <w:name w:val="PRK_Tabelle_Subhead"/>
    <w:qFormat/>
    <w:rsid w:val="004E49EC"/>
    <w:pPr>
      <w:spacing w:before="80"/>
    </w:pPr>
    <w:rPr>
      <w:rFonts w:ascii="Fira Sans" w:hAnsi="Fira Sans"/>
      <w:b/>
      <w:bCs/>
      <w:sz w:val="22"/>
      <w:szCs w:val="24"/>
      <w:lang w:eastAsia="en-US"/>
    </w:rPr>
  </w:style>
  <w:style w:type="paragraph" w:customStyle="1" w:styleId="PRKTabelleText">
    <w:name w:val="PRK_Tabelle_Text"/>
    <w:basedOn w:val="Standard"/>
    <w:qFormat/>
    <w:rsid w:val="00F416A4"/>
    <w:pPr>
      <w:spacing w:before="70" w:after="70" w:line="240" w:lineRule="exact"/>
    </w:pPr>
    <w:rPr>
      <w:rFonts w:ascii="Fira Sans Book" w:eastAsiaTheme="minorHAnsi" w:hAnsi="Fira Sans Book" w:cstheme="minorBidi"/>
      <w:sz w:val="18"/>
      <w:szCs w:val="24"/>
    </w:rPr>
  </w:style>
  <w:style w:type="paragraph" w:customStyle="1" w:styleId="PRKTabelleAuflistung">
    <w:name w:val="PRK_Tabelle_Auflistung"/>
    <w:basedOn w:val="Listenabsatz"/>
    <w:qFormat/>
    <w:rsid w:val="00F36DA8"/>
    <w:pPr>
      <w:numPr>
        <w:numId w:val="24"/>
      </w:numPr>
      <w:spacing w:after="140" w:line="240" w:lineRule="exact"/>
    </w:pPr>
    <w:rPr>
      <w:rFonts w:ascii="Fira Sans Book" w:eastAsiaTheme="minorHAnsi" w:hAnsi="Fira Sans Book" w:cstheme="minorBidi"/>
      <w:bCs w:val="0"/>
      <w:sz w:val="18"/>
      <w:lang w:eastAsia="en-US"/>
    </w:rPr>
  </w:style>
  <w:style w:type="paragraph" w:customStyle="1" w:styleId="PRKTrennlinie">
    <w:name w:val="PRK_Trennlinie"/>
    <w:basedOn w:val="Standard"/>
    <w:qFormat/>
    <w:rsid w:val="0081230F"/>
    <w:pPr>
      <w:pBdr>
        <w:bottom w:val="single" w:sz="24" w:space="1" w:color="808080" w:themeColor="background1" w:themeShade="80"/>
      </w:pBdr>
      <w:spacing w:after="600" w:line="240" w:lineRule="exact"/>
      <w:jc w:val="both"/>
    </w:pPr>
    <w:rPr>
      <w:rFonts w:ascii="Fira Sans Book" w:eastAsiaTheme="minorHAnsi" w:hAnsi="Fira Sans Book" w:cstheme="minorBidi"/>
      <w:sz w:val="18"/>
      <w:szCs w:val="24"/>
    </w:rPr>
  </w:style>
  <w:style w:type="paragraph" w:customStyle="1" w:styleId="PRKTabelleFlie">
    <w:name w:val="PRK_Tabelle_Fließ"/>
    <w:basedOn w:val="Standard"/>
    <w:qFormat/>
    <w:rsid w:val="005265D7"/>
    <w:pPr>
      <w:widowControl w:val="0"/>
      <w:autoSpaceDE w:val="0"/>
      <w:autoSpaceDN w:val="0"/>
      <w:spacing w:after="80" w:line="240" w:lineRule="auto"/>
    </w:pPr>
    <w:rPr>
      <w:rFonts w:ascii="Fira Sans Book" w:eastAsiaTheme="minorHAnsi" w:hAnsi="Fira Sans Book" w:cstheme="minorBidi"/>
      <w:sz w:val="18"/>
      <w:szCs w:val="18"/>
    </w:rPr>
  </w:style>
  <w:style w:type="paragraph" w:customStyle="1" w:styleId="PRKAuflistung">
    <w:name w:val="PRK_Auflistung"/>
    <w:basedOn w:val="Standard"/>
    <w:qFormat/>
    <w:rsid w:val="002C2A33"/>
    <w:pPr>
      <w:numPr>
        <w:numId w:val="31"/>
      </w:numPr>
      <w:spacing w:after="0" w:line="240" w:lineRule="auto"/>
      <w:ind w:left="350" w:hanging="357"/>
    </w:pPr>
    <w:rPr>
      <w:rFonts w:ascii="Fira Sans Book" w:eastAsiaTheme="minorHAnsi" w:hAnsi="Fira Sans Book" w:cstheme="minorBidi"/>
      <w:sz w:val="18"/>
      <w:szCs w:val="18"/>
    </w:rPr>
  </w:style>
  <w:style w:type="paragraph" w:customStyle="1" w:styleId="PRKFlietext">
    <w:name w:val="PRK_Fließtext"/>
    <w:basedOn w:val="Standard"/>
    <w:qFormat/>
    <w:rsid w:val="000F5157"/>
    <w:pPr>
      <w:spacing w:after="80" w:line="240" w:lineRule="auto"/>
    </w:pPr>
    <w:rPr>
      <w:rFonts w:ascii="Fira Sans Book" w:eastAsiaTheme="minorHAnsi" w:hAnsi="Fira Sans Book" w:cstheme="minorBidi"/>
      <w:sz w:val="18"/>
      <w:szCs w:val="18"/>
    </w:rPr>
  </w:style>
  <w:style w:type="paragraph" w:customStyle="1" w:styleId="PRKAufzhlung">
    <w:name w:val="PRK_Aufzählung"/>
    <w:basedOn w:val="PRKFlietext"/>
    <w:qFormat/>
    <w:rsid w:val="009053B7"/>
    <w:pPr>
      <w:numPr>
        <w:numId w:val="37"/>
      </w:numPr>
      <w:spacing w:after="0"/>
    </w:pPr>
  </w:style>
  <w:style w:type="paragraph" w:customStyle="1" w:styleId="PRKSubhead">
    <w:name w:val="PRK_Subhead"/>
    <w:basedOn w:val="PRKFlietext"/>
    <w:qFormat/>
    <w:rsid w:val="000D0FB5"/>
    <w:pPr>
      <w:spacing w:before="120" w:after="60"/>
    </w:pPr>
    <w:rPr>
      <w:rFonts w:ascii="Fira Sans Medium" w:hAnsi="Fira Sans Medium"/>
      <w:color w:val="0067A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styleId="Funotentext">
    <w:name w:val="footnote text"/>
    <w:basedOn w:val="Standard"/>
    <w:semiHidden/>
    <w:rsid w:val="00581B4B"/>
    <w:rPr>
      <w:sz w:val="20"/>
      <w:szCs w:val="20"/>
    </w:rPr>
  </w:style>
  <w:style w:type="character" w:styleId="Funotenzeichen">
    <w:name w:val="footnote reference"/>
    <w:semiHidden/>
    <w:rsid w:val="00581B4B"/>
    <w:rPr>
      <w:vertAlign w:val="superscript"/>
    </w:rPr>
  </w:style>
  <w:style w:type="paragraph" w:customStyle="1" w:styleId="PRKTabelleHead">
    <w:name w:val="PRK_Tabelle_Head"/>
    <w:basedOn w:val="Standard"/>
    <w:qFormat/>
    <w:rsid w:val="004E49EC"/>
    <w:pPr>
      <w:spacing w:before="120" w:after="0" w:line="240" w:lineRule="exact"/>
      <w:ind w:right="113"/>
      <w:jc w:val="both"/>
    </w:pPr>
    <w:rPr>
      <w:rFonts w:ascii="Fira Sans SemiBold" w:hAnsi="Fira Sans SemiBold"/>
      <w:b/>
      <w:bCs/>
      <w:sz w:val="26"/>
      <w:szCs w:val="26"/>
    </w:rPr>
  </w:style>
  <w:style w:type="table" w:styleId="Tabellenraster">
    <w:name w:val="Table Grid"/>
    <w:basedOn w:val="NormaleTabelle"/>
    <w:uiPriority w:val="39"/>
    <w:rsid w:val="004E49EC"/>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KTabelleSubhead">
    <w:name w:val="PRK_Tabelle_Subhead"/>
    <w:qFormat/>
    <w:rsid w:val="004E49EC"/>
    <w:pPr>
      <w:spacing w:before="80"/>
    </w:pPr>
    <w:rPr>
      <w:rFonts w:ascii="Fira Sans" w:hAnsi="Fira Sans"/>
      <w:b/>
      <w:bCs/>
      <w:sz w:val="22"/>
      <w:szCs w:val="24"/>
      <w:lang w:eastAsia="en-US"/>
    </w:rPr>
  </w:style>
  <w:style w:type="paragraph" w:customStyle="1" w:styleId="PRKTabelleText">
    <w:name w:val="PRK_Tabelle_Text"/>
    <w:basedOn w:val="Standard"/>
    <w:qFormat/>
    <w:rsid w:val="00F416A4"/>
    <w:pPr>
      <w:spacing w:before="70" w:after="70" w:line="240" w:lineRule="exact"/>
    </w:pPr>
    <w:rPr>
      <w:rFonts w:ascii="Fira Sans Book" w:eastAsiaTheme="minorHAnsi" w:hAnsi="Fira Sans Book" w:cstheme="minorBidi"/>
      <w:sz w:val="18"/>
      <w:szCs w:val="24"/>
    </w:rPr>
  </w:style>
  <w:style w:type="paragraph" w:customStyle="1" w:styleId="PRKTabelleAuflistung">
    <w:name w:val="PRK_Tabelle_Auflistung"/>
    <w:basedOn w:val="Listenabsatz"/>
    <w:qFormat/>
    <w:rsid w:val="00F36DA8"/>
    <w:pPr>
      <w:numPr>
        <w:numId w:val="24"/>
      </w:numPr>
      <w:spacing w:after="140" w:line="240" w:lineRule="exact"/>
    </w:pPr>
    <w:rPr>
      <w:rFonts w:ascii="Fira Sans Book" w:eastAsiaTheme="minorHAnsi" w:hAnsi="Fira Sans Book" w:cstheme="minorBidi"/>
      <w:bCs w:val="0"/>
      <w:sz w:val="18"/>
      <w:lang w:eastAsia="en-US"/>
    </w:rPr>
  </w:style>
  <w:style w:type="paragraph" w:customStyle="1" w:styleId="PRKTrennlinie">
    <w:name w:val="PRK_Trennlinie"/>
    <w:basedOn w:val="Standard"/>
    <w:qFormat/>
    <w:rsid w:val="0081230F"/>
    <w:pPr>
      <w:pBdr>
        <w:bottom w:val="single" w:sz="24" w:space="1" w:color="808080" w:themeColor="background1" w:themeShade="80"/>
      </w:pBdr>
      <w:spacing w:after="600" w:line="240" w:lineRule="exact"/>
      <w:jc w:val="both"/>
    </w:pPr>
    <w:rPr>
      <w:rFonts w:ascii="Fira Sans Book" w:eastAsiaTheme="minorHAnsi" w:hAnsi="Fira Sans Book" w:cstheme="minorBidi"/>
      <w:sz w:val="18"/>
      <w:szCs w:val="24"/>
    </w:rPr>
  </w:style>
  <w:style w:type="paragraph" w:customStyle="1" w:styleId="PRKTabelleFlie">
    <w:name w:val="PRK_Tabelle_Fließ"/>
    <w:basedOn w:val="Standard"/>
    <w:qFormat/>
    <w:rsid w:val="005265D7"/>
    <w:pPr>
      <w:widowControl w:val="0"/>
      <w:autoSpaceDE w:val="0"/>
      <w:autoSpaceDN w:val="0"/>
      <w:spacing w:after="80" w:line="240" w:lineRule="auto"/>
    </w:pPr>
    <w:rPr>
      <w:rFonts w:ascii="Fira Sans Book" w:eastAsiaTheme="minorHAnsi" w:hAnsi="Fira Sans Book" w:cstheme="minorBidi"/>
      <w:sz w:val="18"/>
      <w:szCs w:val="18"/>
    </w:rPr>
  </w:style>
  <w:style w:type="paragraph" w:customStyle="1" w:styleId="PRKAuflistung">
    <w:name w:val="PRK_Auflistung"/>
    <w:basedOn w:val="Standard"/>
    <w:qFormat/>
    <w:rsid w:val="002C2A33"/>
    <w:pPr>
      <w:numPr>
        <w:numId w:val="31"/>
      </w:numPr>
      <w:spacing w:after="0" w:line="240" w:lineRule="auto"/>
      <w:ind w:left="350" w:hanging="357"/>
    </w:pPr>
    <w:rPr>
      <w:rFonts w:ascii="Fira Sans Book" w:eastAsiaTheme="minorHAnsi" w:hAnsi="Fira Sans Book" w:cstheme="minorBidi"/>
      <w:sz w:val="18"/>
      <w:szCs w:val="18"/>
    </w:rPr>
  </w:style>
  <w:style w:type="paragraph" w:customStyle="1" w:styleId="PRKFlietext">
    <w:name w:val="PRK_Fließtext"/>
    <w:basedOn w:val="Standard"/>
    <w:qFormat/>
    <w:rsid w:val="000F5157"/>
    <w:pPr>
      <w:spacing w:after="80" w:line="240" w:lineRule="auto"/>
    </w:pPr>
    <w:rPr>
      <w:rFonts w:ascii="Fira Sans Book" w:eastAsiaTheme="minorHAnsi" w:hAnsi="Fira Sans Book" w:cstheme="minorBidi"/>
      <w:sz w:val="18"/>
      <w:szCs w:val="18"/>
    </w:rPr>
  </w:style>
  <w:style w:type="paragraph" w:customStyle="1" w:styleId="PRKAufzhlung">
    <w:name w:val="PRK_Aufzählung"/>
    <w:basedOn w:val="PRKFlietext"/>
    <w:qFormat/>
    <w:rsid w:val="009053B7"/>
    <w:pPr>
      <w:numPr>
        <w:numId w:val="37"/>
      </w:numPr>
      <w:spacing w:after="0"/>
    </w:pPr>
  </w:style>
  <w:style w:type="paragraph" w:customStyle="1" w:styleId="PRKSubhead">
    <w:name w:val="PRK_Subhead"/>
    <w:basedOn w:val="PRKFlietext"/>
    <w:qFormat/>
    <w:rsid w:val="000D0FB5"/>
    <w:pPr>
      <w:spacing w:before="120" w:after="60"/>
    </w:pPr>
    <w:rPr>
      <w:rFonts w:ascii="Fira Sans Medium" w:hAnsi="Fira Sans Medium"/>
      <w:color w:val="0067A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12658">
      <w:bodyDiv w:val="1"/>
      <w:marLeft w:val="0"/>
      <w:marRight w:val="0"/>
      <w:marTop w:val="0"/>
      <w:marBottom w:val="0"/>
      <w:divBdr>
        <w:top w:val="none" w:sz="0" w:space="0" w:color="auto"/>
        <w:left w:val="none" w:sz="0" w:space="0" w:color="auto"/>
        <w:bottom w:val="none" w:sz="0" w:space="0" w:color="auto"/>
        <w:right w:val="none" w:sz="0" w:space="0" w:color="auto"/>
      </w:divBdr>
    </w:div>
    <w:div w:id="469976649">
      <w:bodyDiv w:val="1"/>
      <w:marLeft w:val="0"/>
      <w:marRight w:val="0"/>
      <w:marTop w:val="0"/>
      <w:marBottom w:val="0"/>
      <w:divBdr>
        <w:top w:val="none" w:sz="0" w:space="0" w:color="auto"/>
        <w:left w:val="none" w:sz="0" w:space="0" w:color="auto"/>
        <w:bottom w:val="none" w:sz="0" w:space="0" w:color="auto"/>
        <w:right w:val="none" w:sz="0" w:space="0" w:color="auto"/>
      </w:divBdr>
    </w:div>
    <w:div w:id="480736503">
      <w:bodyDiv w:val="1"/>
      <w:marLeft w:val="0"/>
      <w:marRight w:val="0"/>
      <w:marTop w:val="0"/>
      <w:marBottom w:val="0"/>
      <w:divBdr>
        <w:top w:val="none" w:sz="0" w:space="0" w:color="auto"/>
        <w:left w:val="none" w:sz="0" w:space="0" w:color="auto"/>
        <w:bottom w:val="none" w:sz="0" w:space="0" w:color="auto"/>
        <w:right w:val="none" w:sz="0" w:space="0" w:color="auto"/>
      </w:divBdr>
    </w:div>
    <w:div w:id="671833465">
      <w:bodyDiv w:val="1"/>
      <w:marLeft w:val="0"/>
      <w:marRight w:val="0"/>
      <w:marTop w:val="0"/>
      <w:marBottom w:val="0"/>
      <w:divBdr>
        <w:top w:val="none" w:sz="0" w:space="0" w:color="auto"/>
        <w:left w:val="none" w:sz="0" w:space="0" w:color="auto"/>
        <w:bottom w:val="none" w:sz="0" w:space="0" w:color="auto"/>
        <w:right w:val="none" w:sz="0" w:space="0" w:color="auto"/>
      </w:divBdr>
    </w:div>
    <w:div w:id="695497533">
      <w:bodyDiv w:val="1"/>
      <w:marLeft w:val="0"/>
      <w:marRight w:val="0"/>
      <w:marTop w:val="0"/>
      <w:marBottom w:val="0"/>
      <w:divBdr>
        <w:top w:val="none" w:sz="0" w:space="0" w:color="auto"/>
        <w:left w:val="none" w:sz="0" w:space="0" w:color="auto"/>
        <w:bottom w:val="none" w:sz="0" w:space="0" w:color="auto"/>
        <w:right w:val="none" w:sz="0" w:space="0" w:color="auto"/>
      </w:divBdr>
    </w:div>
    <w:div w:id="874657947">
      <w:bodyDiv w:val="1"/>
      <w:marLeft w:val="0"/>
      <w:marRight w:val="0"/>
      <w:marTop w:val="0"/>
      <w:marBottom w:val="0"/>
      <w:divBdr>
        <w:top w:val="none" w:sz="0" w:space="0" w:color="auto"/>
        <w:left w:val="none" w:sz="0" w:space="0" w:color="auto"/>
        <w:bottom w:val="none" w:sz="0" w:space="0" w:color="auto"/>
        <w:right w:val="none" w:sz="0" w:space="0" w:color="auto"/>
      </w:divBdr>
    </w:div>
    <w:div w:id="1037926080">
      <w:bodyDiv w:val="1"/>
      <w:marLeft w:val="0"/>
      <w:marRight w:val="0"/>
      <w:marTop w:val="0"/>
      <w:marBottom w:val="0"/>
      <w:divBdr>
        <w:top w:val="none" w:sz="0" w:space="0" w:color="auto"/>
        <w:left w:val="none" w:sz="0" w:space="0" w:color="auto"/>
        <w:bottom w:val="none" w:sz="0" w:space="0" w:color="auto"/>
        <w:right w:val="none" w:sz="0" w:space="0" w:color="auto"/>
      </w:divBdr>
    </w:div>
    <w:div w:id="1516114622">
      <w:bodyDiv w:val="1"/>
      <w:marLeft w:val="0"/>
      <w:marRight w:val="0"/>
      <w:marTop w:val="0"/>
      <w:marBottom w:val="0"/>
      <w:divBdr>
        <w:top w:val="none" w:sz="0" w:space="0" w:color="auto"/>
        <w:left w:val="none" w:sz="0" w:space="0" w:color="auto"/>
        <w:bottom w:val="none" w:sz="0" w:space="0" w:color="auto"/>
        <w:right w:val="none" w:sz="0" w:space="0" w:color="auto"/>
      </w:divBdr>
    </w:div>
    <w:div w:id="1535650416">
      <w:bodyDiv w:val="1"/>
      <w:marLeft w:val="0"/>
      <w:marRight w:val="0"/>
      <w:marTop w:val="0"/>
      <w:marBottom w:val="0"/>
      <w:divBdr>
        <w:top w:val="none" w:sz="0" w:space="0" w:color="auto"/>
        <w:left w:val="none" w:sz="0" w:space="0" w:color="auto"/>
        <w:bottom w:val="none" w:sz="0" w:space="0" w:color="auto"/>
        <w:right w:val="none" w:sz="0" w:space="0" w:color="auto"/>
      </w:divBdr>
    </w:div>
    <w:div w:id="1674719274">
      <w:bodyDiv w:val="1"/>
      <w:marLeft w:val="0"/>
      <w:marRight w:val="0"/>
      <w:marTop w:val="0"/>
      <w:marBottom w:val="0"/>
      <w:divBdr>
        <w:top w:val="none" w:sz="0" w:space="0" w:color="auto"/>
        <w:left w:val="none" w:sz="0" w:space="0" w:color="auto"/>
        <w:bottom w:val="none" w:sz="0" w:space="0" w:color="auto"/>
        <w:right w:val="none" w:sz="0" w:space="0" w:color="auto"/>
      </w:divBdr>
    </w:div>
    <w:div w:id="2129153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796E0-A58E-4062-9416-0717CE63C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246</Words>
  <Characters>1553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Praxis: Soziale Betreuung</vt:lpstr>
    </vt:vector>
  </TitlesOfParts>
  <Company>Microsoft</Company>
  <LinksUpToDate>false</LinksUpToDate>
  <CharactersWithSpaces>1796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Praxis: Soziale Betreuung</dc:title>
  <dc:creator>Dominik Muhle</dc:creator>
  <cp:lastModifiedBy>Jabe</cp:lastModifiedBy>
  <cp:revision>2</cp:revision>
  <cp:lastPrinted>2013-12-09T12:30:00Z</cp:lastPrinted>
  <dcterms:created xsi:type="dcterms:W3CDTF">2026-08-19T10:25:00Z</dcterms:created>
  <dcterms:modified xsi:type="dcterms:W3CDTF">2026-08-19T10:25:00Z</dcterms:modified>
</cp:coreProperties>
</file>