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7F73B" w14:textId="40AEBD8B" w:rsidR="00F56294" w:rsidRPr="00865E42" w:rsidRDefault="00B632BD" w:rsidP="00F56294">
      <w:pPr>
        <w:rPr>
          <w:sz w:val="32"/>
          <w:szCs w:val="32"/>
        </w:rPr>
      </w:pPr>
      <w:r w:rsidRPr="00865E42">
        <w:rPr>
          <w:b/>
          <w:bCs/>
          <w:color w:val="4472C4"/>
          <w:sz w:val="32"/>
          <w:szCs w:val="32"/>
        </w:rPr>
        <w:t xml:space="preserve">Elternbrief: Wie Sie als Eltern aus </w:t>
      </w:r>
      <w:r w:rsidRPr="00865E42">
        <w:rPr>
          <w:b/>
          <w:bCs/>
          <w:color w:val="4472C4"/>
          <w:sz w:val="32"/>
          <w:szCs w:val="32"/>
        </w:rPr>
        <w:t xml:space="preserve">dem </w:t>
      </w:r>
      <w:r w:rsidRPr="00865E42">
        <w:rPr>
          <w:b/>
          <w:bCs/>
          <w:color w:val="4472C4"/>
          <w:sz w:val="32"/>
          <w:szCs w:val="32"/>
        </w:rPr>
        <w:t>Vorlesen</w:t>
      </w:r>
      <w:r w:rsidRPr="00865E42">
        <w:rPr>
          <w:b/>
          <w:bCs/>
          <w:color w:val="4472C4"/>
          <w:sz w:val="32"/>
          <w:szCs w:val="32"/>
        </w:rPr>
        <w:t xml:space="preserve"> </w:t>
      </w:r>
      <w:r w:rsidRPr="00865E42">
        <w:rPr>
          <w:b/>
          <w:bCs/>
          <w:color w:val="4472C4"/>
          <w:sz w:val="32"/>
          <w:szCs w:val="32"/>
        </w:rPr>
        <w:t>ein Gespräch mit Ihrem Kind machen</w:t>
      </w:r>
    </w:p>
    <w:p w14:paraId="0D5867CF" w14:textId="77777777" w:rsidR="00F56294" w:rsidRPr="00865E42" w:rsidRDefault="00F56294" w:rsidP="00F56294">
      <w:pPr>
        <w:rPr>
          <w:b/>
          <w:bCs/>
          <w:sz w:val="20"/>
          <w:szCs w:val="20"/>
        </w:rPr>
      </w:pPr>
    </w:p>
    <w:p w14:paraId="2AC28D3B" w14:textId="04B0CA95" w:rsidR="00F56294" w:rsidRPr="00865E42" w:rsidRDefault="00F56294" w:rsidP="00F56294">
      <w:pPr>
        <w:rPr>
          <w:sz w:val="20"/>
          <w:szCs w:val="20"/>
        </w:rPr>
      </w:pPr>
      <w:r w:rsidRPr="00865E42">
        <w:rPr>
          <w:b/>
          <w:bCs/>
          <w:sz w:val="20"/>
          <w:szCs w:val="20"/>
        </w:rPr>
        <w:t>Dieser Beitrag ist speziell für Eltern formuliert worden und richtet sich direkt an diese. Sie als</w:t>
      </w:r>
      <w:r w:rsidRPr="00865E42">
        <w:rPr>
          <w:b/>
          <w:bCs/>
          <w:sz w:val="20"/>
          <w:szCs w:val="20"/>
        </w:rPr>
        <w:t xml:space="preserve"> </w:t>
      </w:r>
      <w:r w:rsidRPr="00865E42">
        <w:rPr>
          <w:b/>
          <w:bCs/>
          <w:sz w:val="20"/>
          <w:szCs w:val="20"/>
        </w:rPr>
        <w:t>Fachkraft können ihn kopieren und den Eltern aushändigen, über die Elternpost bzw. die Kita-App</w:t>
      </w:r>
      <w:r w:rsidRPr="00865E42">
        <w:rPr>
          <w:b/>
          <w:bCs/>
          <w:sz w:val="20"/>
          <w:szCs w:val="20"/>
        </w:rPr>
        <w:t xml:space="preserve"> </w:t>
      </w:r>
      <w:r w:rsidRPr="00865E42">
        <w:rPr>
          <w:b/>
          <w:bCs/>
          <w:sz w:val="20"/>
          <w:szCs w:val="20"/>
        </w:rPr>
        <w:t>verschicken oder an der Elterninformationswand aushängen.</w:t>
      </w:r>
      <w:r w:rsidRPr="00865E42">
        <w:rPr>
          <w:b/>
          <w:bCs/>
          <w:sz w:val="20"/>
          <w:szCs w:val="20"/>
        </w:rPr>
        <w:t xml:space="preserve"> </w:t>
      </w:r>
      <w:r w:rsidRPr="00865E42">
        <w:rPr>
          <w:sz w:val="20"/>
          <w:szCs w:val="20"/>
        </w:rPr>
        <w:t xml:space="preserve"> </w:t>
      </w:r>
    </w:p>
    <w:p w14:paraId="4C69F0D8" w14:textId="77777777" w:rsidR="00865E42" w:rsidRPr="00865E42" w:rsidRDefault="00865E42" w:rsidP="00F56294">
      <w:pPr>
        <w:rPr>
          <w:sz w:val="20"/>
          <w:szCs w:val="20"/>
        </w:rPr>
      </w:pPr>
    </w:p>
    <w:p w14:paraId="15017FDD" w14:textId="77777777" w:rsidR="00034520" w:rsidRDefault="00F56294" w:rsidP="00865E42">
      <w:pPr>
        <w:rPr>
          <w:sz w:val="20"/>
          <w:szCs w:val="20"/>
        </w:rPr>
      </w:pPr>
      <w:r w:rsidRPr="00865E42">
        <w:rPr>
          <w:sz w:val="20"/>
          <w:szCs w:val="20"/>
        </w:rPr>
        <w:t>Viele Eltern kennen die folgende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Situation: Ein Buch wird vorgelesen.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Die Kinder hören zu.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Nach der Geschichte wird gefragt: „Hat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dir die Geschichte gefallen?“ Es folgt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ein „Ja“ oder „Nein“. Sprachlich passiert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dabei oft wenig.</w:t>
      </w:r>
      <w:r w:rsidRPr="00865E42">
        <w:rPr>
          <w:sz w:val="20"/>
          <w:szCs w:val="20"/>
        </w:rPr>
        <w:t xml:space="preserve"> </w:t>
      </w:r>
    </w:p>
    <w:p w14:paraId="231ABF20" w14:textId="77777777" w:rsidR="00034520" w:rsidRDefault="00034520" w:rsidP="00865E42">
      <w:pPr>
        <w:rPr>
          <w:sz w:val="20"/>
          <w:szCs w:val="20"/>
        </w:rPr>
      </w:pPr>
    </w:p>
    <w:p w14:paraId="4C8796A2" w14:textId="7592FDAD" w:rsidR="00865E42" w:rsidRPr="00865E42" w:rsidRDefault="00F56294" w:rsidP="00865E42">
      <w:pPr>
        <w:rPr>
          <w:sz w:val="20"/>
          <w:szCs w:val="20"/>
        </w:rPr>
      </w:pPr>
      <w:r w:rsidRPr="00865E42">
        <w:rPr>
          <w:sz w:val="20"/>
          <w:szCs w:val="20"/>
        </w:rPr>
        <w:t>Deutlich wirksamer ist es, wenn die Geschichte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zum Gespräch wird. Statt ausschließlich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vorzulesen, können Sie Fragen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stellen, denn Fragen regen Kinder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an, längere Sätze zu bilden, Vermutungen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auszudrücken und eigene Gedanken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sprachlich zu formulieren.</w:t>
      </w:r>
    </w:p>
    <w:p w14:paraId="67976D66" w14:textId="77777777" w:rsidR="00865E42" w:rsidRPr="00865E42" w:rsidRDefault="00865E42" w:rsidP="00865E42">
      <w:pPr>
        <w:rPr>
          <w:sz w:val="20"/>
          <w:szCs w:val="20"/>
        </w:rPr>
      </w:pPr>
    </w:p>
    <w:p w14:paraId="2EA005FC" w14:textId="77777777" w:rsidR="00865E42" w:rsidRPr="00034520" w:rsidRDefault="00F56294" w:rsidP="00865E42">
      <w:pPr>
        <w:rPr>
          <w:b/>
          <w:bCs/>
          <w:sz w:val="22"/>
          <w:szCs w:val="22"/>
        </w:rPr>
      </w:pPr>
      <w:r w:rsidRPr="00034520">
        <w:rPr>
          <w:b/>
          <w:bCs/>
          <w:sz w:val="22"/>
          <w:szCs w:val="22"/>
        </w:rPr>
        <w:t>Warum dialogisches Lesen</w:t>
      </w:r>
      <w:r w:rsidRPr="00034520">
        <w:rPr>
          <w:b/>
          <w:bCs/>
          <w:sz w:val="22"/>
          <w:szCs w:val="22"/>
        </w:rPr>
        <w:t xml:space="preserve"> </w:t>
      </w:r>
      <w:r w:rsidRPr="00034520">
        <w:rPr>
          <w:b/>
          <w:bCs/>
          <w:sz w:val="22"/>
          <w:szCs w:val="22"/>
        </w:rPr>
        <w:t>so erfolgreich ist</w:t>
      </w:r>
      <w:r w:rsidRPr="00034520">
        <w:rPr>
          <w:b/>
          <w:bCs/>
          <w:sz w:val="22"/>
          <w:szCs w:val="22"/>
        </w:rPr>
        <w:t xml:space="preserve"> </w:t>
      </w:r>
    </w:p>
    <w:p w14:paraId="2702B5D7" w14:textId="77777777" w:rsidR="00865E42" w:rsidRPr="00865E42" w:rsidRDefault="00F56294" w:rsidP="00865E42">
      <w:pPr>
        <w:rPr>
          <w:sz w:val="20"/>
          <w:szCs w:val="20"/>
        </w:rPr>
      </w:pPr>
      <w:r w:rsidRPr="00865E42">
        <w:rPr>
          <w:sz w:val="20"/>
          <w:szCs w:val="20"/>
        </w:rPr>
        <w:t>Eine besonders wirksame Methode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ist das dialogische Lesen. Dabei steht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nicht das Vorlesen im Mittelpunkt,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sondern der Dialog. Die Bezugsperson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liest nicht einfach vor, sondern begleitet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die Geschichte durch Fragen, Kommentare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und Gesprächsanlässe. Kinder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werden zu aktiven MitgestalterInnen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der Geschichte.</w:t>
      </w:r>
      <w:r w:rsidRPr="00865E42">
        <w:rPr>
          <w:sz w:val="20"/>
          <w:szCs w:val="20"/>
        </w:rPr>
        <w:t xml:space="preserve"> </w:t>
      </w:r>
    </w:p>
    <w:p w14:paraId="51B2DAD1" w14:textId="77777777" w:rsidR="00865E42" w:rsidRPr="00865E42" w:rsidRDefault="00865E42" w:rsidP="00865E42">
      <w:pPr>
        <w:rPr>
          <w:sz w:val="20"/>
          <w:szCs w:val="20"/>
        </w:rPr>
      </w:pPr>
    </w:p>
    <w:p w14:paraId="600AED75" w14:textId="77777777" w:rsidR="00865E42" w:rsidRPr="00865E42" w:rsidRDefault="00F56294" w:rsidP="00865E42">
      <w:pPr>
        <w:rPr>
          <w:sz w:val="20"/>
          <w:szCs w:val="20"/>
        </w:rPr>
      </w:pPr>
      <w:r w:rsidRPr="00865E42">
        <w:rPr>
          <w:sz w:val="20"/>
          <w:szCs w:val="20"/>
        </w:rPr>
        <w:t>Zahlreiche Studien zeigen, dass dialogisches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Lesen positive Effekte auf:</w:t>
      </w:r>
      <w:r w:rsidRPr="00865E42">
        <w:rPr>
          <w:sz w:val="20"/>
          <w:szCs w:val="20"/>
        </w:rPr>
        <w:t xml:space="preserve"> </w:t>
      </w:r>
    </w:p>
    <w:p w14:paraId="76B16BD5" w14:textId="77777777" w:rsidR="00034520" w:rsidRDefault="00865E42" w:rsidP="00034520">
      <w:pPr>
        <w:pStyle w:val="Listenabsatz"/>
        <w:numPr>
          <w:ilvl w:val="0"/>
          <w:numId w:val="5"/>
        </w:numPr>
        <w:rPr>
          <w:sz w:val="20"/>
          <w:szCs w:val="20"/>
        </w:rPr>
      </w:pPr>
      <w:r w:rsidRPr="00034520">
        <w:rPr>
          <w:sz w:val="20"/>
          <w:szCs w:val="20"/>
        </w:rPr>
        <w:t>W</w:t>
      </w:r>
      <w:r w:rsidR="00F56294" w:rsidRPr="00034520">
        <w:rPr>
          <w:sz w:val="20"/>
          <w:szCs w:val="20"/>
        </w:rPr>
        <w:t>ortschatz,</w:t>
      </w:r>
      <w:r w:rsidR="00F56294" w:rsidRPr="00034520">
        <w:rPr>
          <w:sz w:val="20"/>
          <w:szCs w:val="20"/>
        </w:rPr>
        <w:t xml:space="preserve"> </w:t>
      </w:r>
    </w:p>
    <w:p w14:paraId="262CD8B1" w14:textId="77777777" w:rsidR="00034520" w:rsidRDefault="00F56294" w:rsidP="00034520">
      <w:pPr>
        <w:pStyle w:val="Listenabsatz"/>
        <w:numPr>
          <w:ilvl w:val="0"/>
          <w:numId w:val="5"/>
        </w:numPr>
        <w:rPr>
          <w:sz w:val="20"/>
          <w:szCs w:val="20"/>
        </w:rPr>
      </w:pPr>
      <w:r w:rsidRPr="00034520">
        <w:rPr>
          <w:sz w:val="20"/>
          <w:szCs w:val="20"/>
        </w:rPr>
        <w:t>Sprachverständnis,</w:t>
      </w:r>
      <w:r w:rsidRPr="00034520">
        <w:rPr>
          <w:sz w:val="20"/>
          <w:szCs w:val="20"/>
        </w:rPr>
        <w:t xml:space="preserve"> </w:t>
      </w:r>
    </w:p>
    <w:p w14:paraId="0854480C" w14:textId="77777777" w:rsidR="00034520" w:rsidRDefault="00F56294" w:rsidP="00034520">
      <w:pPr>
        <w:pStyle w:val="Listenabsatz"/>
        <w:numPr>
          <w:ilvl w:val="0"/>
          <w:numId w:val="5"/>
        </w:numPr>
        <w:rPr>
          <w:sz w:val="20"/>
          <w:szCs w:val="20"/>
        </w:rPr>
      </w:pPr>
      <w:r w:rsidRPr="00034520">
        <w:rPr>
          <w:sz w:val="20"/>
          <w:szCs w:val="20"/>
        </w:rPr>
        <w:t>Erzählfähigkeit,</w:t>
      </w:r>
      <w:r w:rsidRPr="00034520">
        <w:rPr>
          <w:sz w:val="20"/>
          <w:szCs w:val="20"/>
        </w:rPr>
        <w:t xml:space="preserve"> </w:t>
      </w:r>
    </w:p>
    <w:p w14:paraId="155966CD" w14:textId="77777777" w:rsidR="00034520" w:rsidRDefault="00F56294" w:rsidP="00034520">
      <w:pPr>
        <w:pStyle w:val="Listenabsatz"/>
        <w:numPr>
          <w:ilvl w:val="0"/>
          <w:numId w:val="5"/>
        </w:numPr>
        <w:rPr>
          <w:sz w:val="20"/>
          <w:szCs w:val="20"/>
        </w:rPr>
      </w:pPr>
      <w:r w:rsidRPr="00034520">
        <w:rPr>
          <w:sz w:val="20"/>
          <w:szCs w:val="20"/>
        </w:rPr>
        <w:t>Grammatikentwicklung</w:t>
      </w:r>
      <w:r w:rsidRPr="00034520">
        <w:rPr>
          <w:sz w:val="20"/>
          <w:szCs w:val="20"/>
        </w:rPr>
        <w:t xml:space="preserve"> </w:t>
      </w:r>
    </w:p>
    <w:p w14:paraId="481F43E5" w14:textId="4A0DFAC0" w:rsidR="00865E42" w:rsidRPr="00034520" w:rsidRDefault="00F56294" w:rsidP="00034520">
      <w:pPr>
        <w:rPr>
          <w:sz w:val="20"/>
          <w:szCs w:val="20"/>
        </w:rPr>
      </w:pPr>
      <w:r w:rsidRPr="00034520">
        <w:rPr>
          <w:sz w:val="20"/>
          <w:szCs w:val="20"/>
        </w:rPr>
        <w:t>haben kann.</w:t>
      </w:r>
      <w:r w:rsidRPr="00034520">
        <w:rPr>
          <w:sz w:val="20"/>
          <w:szCs w:val="20"/>
        </w:rPr>
        <w:t xml:space="preserve"> </w:t>
      </w:r>
    </w:p>
    <w:p w14:paraId="3566CB6D" w14:textId="77777777" w:rsidR="00865E42" w:rsidRPr="00865E42" w:rsidRDefault="00865E42" w:rsidP="00865E42">
      <w:pPr>
        <w:rPr>
          <w:sz w:val="20"/>
          <w:szCs w:val="20"/>
        </w:rPr>
      </w:pPr>
    </w:p>
    <w:p w14:paraId="75F72D9D" w14:textId="300B1D10" w:rsidR="00865E42" w:rsidRPr="00865E42" w:rsidRDefault="00F56294" w:rsidP="00865E42">
      <w:pPr>
        <w:rPr>
          <w:sz w:val="20"/>
          <w:szCs w:val="20"/>
        </w:rPr>
      </w:pPr>
      <w:r w:rsidRPr="00865E42">
        <w:rPr>
          <w:sz w:val="20"/>
          <w:szCs w:val="20"/>
        </w:rPr>
        <w:t>Der Aufwand ist dabei überraschend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gering. Oft genügt es bereits, weniger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vorzulesen und mehr miteinander ins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Gespräch zu kommen.</w:t>
      </w:r>
      <w:r w:rsidRPr="00865E42">
        <w:rPr>
          <w:sz w:val="20"/>
          <w:szCs w:val="20"/>
        </w:rPr>
        <w:t xml:space="preserve"> </w:t>
      </w:r>
    </w:p>
    <w:p w14:paraId="1A65DD1A" w14:textId="77777777" w:rsidR="00865E42" w:rsidRPr="00865E42" w:rsidRDefault="00865E42" w:rsidP="00865E42">
      <w:pPr>
        <w:rPr>
          <w:sz w:val="20"/>
          <w:szCs w:val="20"/>
        </w:rPr>
      </w:pPr>
    </w:p>
    <w:p w14:paraId="10C78076" w14:textId="77777777" w:rsidR="00865E42" w:rsidRPr="00034520" w:rsidRDefault="00F56294" w:rsidP="00865E42">
      <w:pPr>
        <w:rPr>
          <w:b/>
          <w:bCs/>
          <w:sz w:val="22"/>
          <w:szCs w:val="22"/>
        </w:rPr>
      </w:pPr>
      <w:r w:rsidRPr="00034520">
        <w:rPr>
          <w:b/>
          <w:bCs/>
          <w:sz w:val="22"/>
          <w:szCs w:val="22"/>
        </w:rPr>
        <w:t>Nutzen Sie auch klassische</w:t>
      </w:r>
      <w:r w:rsidRPr="00034520">
        <w:rPr>
          <w:b/>
          <w:bCs/>
          <w:sz w:val="22"/>
          <w:szCs w:val="22"/>
        </w:rPr>
        <w:t xml:space="preserve"> </w:t>
      </w:r>
      <w:r w:rsidRPr="00034520">
        <w:rPr>
          <w:b/>
          <w:bCs/>
          <w:sz w:val="22"/>
          <w:szCs w:val="22"/>
        </w:rPr>
        <w:t>Bilderbücher im digitalen</w:t>
      </w:r>
      <w:r w:rsidRPr="00034520">
        <w:rPr>
          <w:b/>
          <w:bCs/>
          <w:sz w:val="22"/>
          <w:szCs w:val="22"/>
        </w:rPr>
        <w:t xml:space="preserve"> </w:t>
      </w:r>
      <w:r w:rsidRPr="00034520">
        <w:rPr>
          <w:b/>
          <w:bCs/>
          <w:sz w:val="22"/>
          <w:szCs w:val="22"/>
        </w:rPr>
        <w:t>Zeitalter</w:t>
      </w:r>
      <w:r w:rsidRPr="00034520">
        <w:rPr>
          <w:b/>
          <w:bCs/>
          <w:sz w:val="22"/>
          <w:szCs w:val="22"/>
        </w:rPr>
        <w:t xml:space="preserve"> </w:t>
      </w:r>
    </w:p>
    <w:p w14:paraId="0D71B0F4" w14:textId="77777777" w:rsidR="00865E42" w:rsidRPr="00865E42" w:rsidRDefault="00F56294" w:rsidP="00865E42">
      <w:pPr>
        <w:rPr>
          <w:sz w:val="20"/>
          <w:szCs w:val="20"/>
        </w:rPr>
      </w:pPr>
      <w:r w:rsidRPr="00865E42">
        <w:rPr>
          <w:sz w:val="20"/>
          <w:szCs w:val="20"/>
        </w:rPr>
        <w:t>Kinder wachsen heute mit digitalen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Medien auf. Umso wichtiger bleiben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dann analoge Bücher.</w:t>
      </w:r>
      <w:r w:rsidRPr="00865E42">
        <w:rPr>
          <w:sz w:val="20"/>
          <w:szCs w:val="20"/>
        </w:rPr>
        <w:t xml:space="preserve"> </w:t>
      </w:r>
    </w:p>
    <w:p w14:paraId="199870B1" w14:textId="77777777" w:rsidR="00865E42" w:rsidRPr="00865E42" w:rsidRDefault="00865E42" w:rsidP="00865E42">
      <w:pPr>
        <w:rPr>
          <w:sz w:val="20"/>
          <w:szCs w:val="20"/>
        </w:rPr>
      </w:pPr>
    </w:p>
    <w:p w14:paraId="02A71646" w14:textId="77777777" w:rsidR="00865E42" w:rsidRPr="00865E42" w:rsidRDefault="00F56294" w:rsidP="00865E42">
      <w:pPr>
        <w:rPr>
          <w:sz w:val="20"/>
          <w:szCs w:val="20"/>
        </w:rPr>
      </w:pPr>
      <w:r w:rsidRPr="00865E42">
        <w:rPr>
          <w:sz w:val="20"/>
          <w:szCs w:val="20"/>
        </w:rPr>
        <w:t>Kein Tablet kann ein Bilderbuch ersetzen.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Nicht wegen der Bilder, sondern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wegen der Beziehung.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Ein Bilderbuch wird eher gemeinsam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betrachtet als ein digitales Buch mit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spannenden Funktionen und automatischer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Vorlesefunktion.</w:t>
      </w:r>
      <w:r w:rsidRPr="00865E42">
        <w:rPr>
          <w:sz w:val="20"/>
          <w:szCs w:val="20"/>
        </w:rPr>
        <w:t xml:space="preserve"> </w:t>
      </w:r>
    </w:p>
    <w:p w14:paraId="3D7813F9" w14:textId="77777777" w:rsidR="00865E42" w:rsidRPr="00865E42" w:rsidRDefault="00865E42" w:rsidP="00865E42">
      <w:pPr>
        <w:rPr>
          <w:sz w:val="20"/>
          <w:szCs w:val="20"/>
        </w:rPr>
      </w:pPr>
    </w:p>
    <w:p w14:paraId="6E20B825" w14:textId="5F0E2A42" w:rsidR="00865E42" w:rsidRPr="00865E42" w:rsidRDefault="00F56294" w:rsidP="00865E42">
      <w:pPr>
        <w:rPr>
          <w:sz w:val="20"/>
          <w:szCs w:val="20"/>
        </w:rPr>
      </w:pPr>
      <w:r w:rsidRPr="00865E42">
        <w:rPr>
          <w:sz w:val="20"/>
          <w:szCs w:val="20"/>
        </w:rPr>
        <w:t>Beim gemeinsamen Betrachten entsteht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Nähe. Erwachsene und Kinder teilen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ihre Aufmerksamkeit. Sie sprechen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miteinander. Genau diese Interaktion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macht den Unterschied. Sprache entsteht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durch Austausch.</w:t>
      </w:r>
      <w:r w:rsidRPr="00865E42">
        <w:rPr>
          <w:sz w:val="20"/>
          <w:szCs w:val="20"/>
        </w:rPr>
        <w:t xml:space="preserve"> </w:t>
      </w:r>
    </w:p>
    <w:p w14:paraId="38D6A1CD" w14:textId="77777777" w:rsidR="00865E42" w:rsidRPr="00865E42" w:rsidRDefault="00865E42" w:rsidP="00865E42">
      <w:pPr>
        <w:rPr>
          <w:sz w:val="20"/>
          <w:szCs w:val="20"/>
        </w:rPr>
      </w:pPr>
    </w:p>
    <w:p w14:paraId="198DDCCC" w14:textId="77777777" w:rsidR="00865E42" w:rsidRPr="00034520" w:rsidRDefault="00F56294" w:rsidP="00865E42">
      <w:pPr>
        <w:rPr>
          <w:b/>
          <w:bCs/>
          <w:sz w:val="22"/>
          <w:szCs w:val="22"/>
        </w:rPr>
      </w:pPr>
      <w:r w:rsidRPr="00034520">
        <w:rPr>
          <w:b/>
          <w:bCs/>
          <w:sz w:val="22"/>
          <w:szCs w:val="22"/>
        </w:rPr>
        <w:t>WICHTIG</w:t>
      </w:r>
      <w:r w:rsidRPr="00034520">
        <w:rPr>
          <w:b/>
          <w:bCs/>
          <w:sz w:val="22"/>
          <w:szCs w:val="22"/>
        </w:rPr>
        <w:t xml:space="preserve"> </w:t>
      </w:r>
    </w:p>
    <w:p w14:paraId="05592BEE" w14:textId="77777777" w:rsidR="00034520" w:rsidRDefault="00F56294" w:rsidP="00865E42">
      <w:pPr>
        <w:rPr>
          <w:sz w:val="20"/>
          <w:szCs w:val="20"/>
        </w:rPr>
      </w:pPr>
      <w:r w:rsidRPr="00865E42">
        <w:rPr>
          <w:sz w:val="20"/>
          <w:szCs w:val="20"/>
        </w:rPr>
        <w:t>Jedes analoge Buch hat eine andere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Haptik, ein anderes Gewicht, eine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andere Größe und die Seiten lassen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sich unterschiedlich umblättern. Ein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Tablett fühlt sich immer gleich an und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erfordert nur wenige Bewegungen (wischen,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zoomen und tippen). Durch ein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Bilderbuch erhält Ihr Kind verschiedene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Sinnesanregungen, die die kognitive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Entwicklung anregen.</w:t>
      </w:r>
    </w:p>
    <w:p w14:paraId="43F4F390" w14:textId="77777777" w:rsidR="00034520" w:rsidRDefault="00034520" w:rsidP="00865E42">
      <w:pPr>
        <w:rPr>
          <w:sz w:val="20"/>
          <w:szCs w:val="20"/>
        </w:rPr>
      </w:pPr>
    </w:p>
    <w:p w14:paraId="56CD0ED1" w14:textId="468052CA" w:rsidR="00865E42" w:rsidRPr="00865E42" w:rsidRDefault="00F56294" w:rsidP="00865E42">
      <w:pPr>
        <w:rPr>
          <w:sz w:val="20"/>
          <w:szCs w:val="20"/>
        </w:rPr>
      </w:pPr>
      <w:r w:rsidRPr="00865E42">
        <w:rPr>
          <w:sz w:val="20"/>
          <w:szCs w:val="20"/>
        </w:rPr>
        <w:t>Zudem ist es wichtig, dass Kinder heute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auch noch den Umgang mit dem analogen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Buch lernen, d. h. umblättern,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denn in der Schule werden diese Fähigkeiten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noch gefordert.</w:t>
      </w:r>
      <w:r w:rsidRPr="00865E42">
        <w:rPr>
          <w:sz w:val="20"/>
          <w:szCs w:val="20"/>
        </w:rPr>
        <w:t xml:space="preserve"> </w:t>
      </w:r>
    </w:p>
    <w:p w14:paraId="012ECE20" w14:textId="77777777" w:rsidR="00034520" w:rsidRDefault="00034520" w:rsidP="00865E42">
      <w:pPr>
        <w:rPr>
          <w:sz w:val="20"/>
          <w:szCs w:val="20"/>
        </w:rPr>
      </w:pPr>
    </w:p>
    <w:p w14:paraId="0738337F" w14:textId="5481588C" w:rsidR="00865E42" w:rsidRPr="00034520" w:rsidRDefault="00F56294" w:rsidP="00865E42">
      <w:pPr>
        <w:rPr>
          <w:b/>
          <w:bCs/>
          <w:sz w:val="22"/>
          <w:szCs w:val="22"/>
        </w:rPr>
      </w:pPr>
      <w:r w:rsidRPr="00034520">
        <w:rPr>
          <w:b/>
          <w:bCs/>
          <w:sz w:val="22"/>
          <w:szCs w:val="22"/>
        </w:rPr>
        <w:t>Wie Sie Ihrem Kind die Tür</w:t>
      </w:r>
      <w:r w:rsidRPr="00034520">
        <w:rPr>
          <w:b/>
          <w:bCs/>
          <w:sz w:val="22"/>
          <w:szCs w:val="22"/>
        </w:rPr>
        <w:t xml:space="preserve"> </w:t>
      </w:r>
      <w:r w:rsidRPr="00034520">
        <w:rPr>
          <w:b/>
          <w:bCs/>
          <w:sz w:val="22"/>
          <w:szCs w:val="22"/>
        </w:rPr>
        <w:t>zur Welt öffnen</w:t>
      </w:r>
    </w:p>
    <w:p w14:paraId="0DC97AFE" w14:textId="77777777" w:rsidR="00865E42" w:rsidRPr="00865E42" w:rsidRDefault="00F56294" w:rsidP="00865E42">
      <w:pPr>
        <w:rPr>
          <w:sz w:val="20"/>
          <w:szCs w:val="20"/>
        </w:rPr>
      </w:pPr>
      <w:r w:rsidRPr="00865E42">
        <w:rPr>
          <w:sz w:val="20"/>
          <w:szCs w:val="20"/>
        </w:rPr>
        <w:t>Jedes Bilderbuch erzählt eine Geschichte.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Doch eigentlich erzählt es noch viel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mehr. Es erzählt von …</w:t>
      </w:r>
    </w:p>
    <w:p w14:paraId="667DD797" w14:textId="77777777" w:rsidR="00034520" w:rsidRDefault="00F56294" w:rsidP="00865E42">
      <w:pPr>
        <w:pStyle w:val="Listenabsatz"/>
        <w:numPr>
          <w:ilvl w:val="0"/>
          <w:numId w:val="4"/>
        </w:numPr>
        <w:rPr>
          <w:sz w:val="20"/>
          <w:szCs w:val="20"/>
        </w:rPr>
      </w:pPr>
      <w:r w:rsidRPr="00034520">
        <w:rPr>
          <w:sz w:val="20"/>
          <w:szCs w:val="20"/>
        </w:rPr>
        <w:t>Sprache,</w:t>
      </w:r>
      <w:r w:rsidRPr="00034520">
        <w:rPr>
          <w:sz w:val="20"/>
          <w:szCs w:val="20"/>
        </w:rPr>
        <w:t xml:space="preserve"> </w:t>
      </w:r>
    </w:p>
    <w:p w14:paraId="06648BAF" w14:textId="77777777" w:rsidR="00034520" w:rsidRDefault="00F56294" w:rsidP="00865E42">
      <w:pPr>
        <w:pStyle w:val="Listenabsatz"/>
        <w:numPr>
          <w:ilvl w:val="0"/>
          <w:numId w:val="4"/>
        </w:numPr>
        <w:rPr>
          <w:sz w:val="20"/>
          <w:szCs w:val="20"/>
        </w:rPr>
      </w:pPr>
      <w:r w:rsidRPr="00034520">
        <w:rPr>
          <w:sz w:val="20"/>
          <w:szCs w:val="20"/>
        </w:rPr>
        <w:t>Fantasie,</w:t>
      </w:r>
      <w:r w:rsidRPr="00034520">
        <w:rPr>
          <w:sz w:val="20"/>
          <w:szCs w:val="20"/>
        </w:rPr>
        <w:t xml:space="preserve"> </w:t>
      </w:r>
    </w:p>
    <w:p w14:paraId="31FCD6E6" w14:textId="77777777" w:rsidR="00034520" w:rsidRDefault="00F56294" w:rsidP="00865E42">
      <w:pPr>
        <w:pStyle w:val="Listenabsatz"/>
        <w:numPr>
          <w:ilvl w:val="0"/>
          <w:numId w:val="4"/>
        </w:numPr>
        <w:rPr>
          <w:sz w:val="20"/>
          <w:szCs w:val="20"/>
        </w:rPr>
      </w:pPr>
      <w:r w:rsidRPr="00034520">
        <w:rPr>
          <w:sz w:val="20"/>
          <w:szCs w:val="20"/>
        </w:rPr>
        <w:t>Gefühlen,</w:t>
      </w:r>
      <w:r w:rsidRPr="00034520">
        <w:rPr>
          <w:sz w:val="20"/>
          <w:szCs w:val="20"/>
        </w:rPr>
        <w:t xml:space="preserve"> </w:t>
      </w:r>
    </w:p>
    <w:p w14:paraId="12FCFC93" w14:textId="77777777" w:rsidR="00034520" w:rsidRDefault="00F56294" w:rsidP="00865E42">
      <w:pPr>
        <w:pStyle w:val="Listenabsatz"/>
        <w:numPr>
          <w:ilvl w:val="0"/>
          <w:numId w:val="4"/>
        </w:numPr>
        <w:rPr>
          <w:sz w:val="20"/>
          <w:szCs w:val="20"/>
        </w:rPr>
      </w:pPr>
      <w:r w:rsidRPr="00034520">
        <w:rPr>
          <w:sz w:val="20"/>
          <w:szCs w:val="20"/>
        </w:rPr>
        <w:t>Beziehungen,</w:t>
      </w:r>
      <w:r w:rsidRPr="00034520">
        <w:rPr>
          <w:sz w:val="20"/>
          <w:szCs w:val="20"/>
        </w:rPr>
        <w:t xml:space="preserve"> </w:t>
      </w:r>
    </w:p>
    <w:p w14:paraId="26A3C25D" w14:textId="4BCD031B" w:rsidR="00865E42" w:rsidRDefault="00F56294" w:rsidP="00865E42">
      <w:pPr>
        <w:pStyle w:val="Listenabsatz"/>
        <w:numPr>
          <w:ilvl w:val="0"/>
          <w:numId w:val="4"/>
        </w:numPr>
        <w:rPr>
          <w:sz w:val="20"/>
          <w:szCs w:val="20"/>
        </w:rPr>
      </w:pPr>
      <w:r w:rsidRPr="00034520">
        <w:rPr>
          <w:sz w:val="20"/>
          <w:szCs w:val="20"/>
        </w:rPr>
        <w:t>Bildung.</w:t>
      </w:r>
      <w:r w:rsidRPr="00034520">
        <w:rPr>
          <w:sz w:val="20"/>
          <w:szCs w:val="20"/>
        </w:rPr>
        <w:t xml:space="preserve"> </w:t>
      </w:r>
    </w:p>
    <w:p w14:paraId="54910F51" w14:textId="77777777" w:rsidR="00034520" w:rsidRPr="00034520" w:rsidRDefault="00034520" w:rsidP="00034520">
      <w:pPr>
        <w:rPr>
          <w:sz w:val="20"/>
          <w:szCs w:val="20"/>
        </w:rPr>
      </w:pPr>
    </w:p>
    <w:p w14:paraId="604EC514" w14:textId="77777777" w:rsidR="00034520" w:rsidRDefault="00F56294" w:rsidP="00865E42">
      <w:pPr>
        <w:rPr>
          <w:sz w:val="20"/>
          <w:szCs w:val="20"/>
        </w:rPr>
      </w:pPr>
      <w:r w:rsidRPr="00865E42">
        <w:rPr>
          <w:sz w:val="20"/>
          <w:szCs w:val="20"/>
        </w:rPr>
        <w:t>Und manchmal erzählt es sogar von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der Zukunft Ihres Kindes, denn wer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schon früh Freude an Büchern entwickelt,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startet oft mit besseren Voraussetzungen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in die Schule.</w:t>
      </w:r>
      <w:r w:rsidRPr="00865E42">
        <w:rPr>
          <w:sz w:val="20"/>
          <w:szCs w:val="20"/>
        </w:rPr>
        <w:t xml:space="preserve"> </w:t>
      </w:r>
    </w:p>
    <w:p w14:paraId="0E155429" w14:textId="77777777" w:rsidR="00034520" w:rsidRDefault="00034520" w:rsidP="00865E42">
      <w:pPr>
        <w:rPr>
          <w:sz w:val="20"/>
          <w:szCs w:val="20"/>
        </w:rPr>
      </w:pPr>
    </w:p>
    <w:p w14:paraId="36C95A0E" w14:textId="77777777" w:rsidR="00034520" w:rsidRDefault="00F56294" w:rsidP="00865E42">
      <w:pPr>
        <w:rPr>
          <w:sz w:val="20"/>
          <w:szCs w:val="20"/>
        </w:rPr>
      </w:pPr>
      <w:r w:rsidRPr="00865E42">
        <w:rPr>
          <w:sz w:val="20"/>
          <w:szCs w:val="20"/>
        </w:rPr>
        <w:t>Wer gut lesen kann, kann sich Wissen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erschließen, Zusammenhänge verstehen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und aktiv am gesellschaftlichen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Leben teilnehmen.</w:t>
      </w:r>
      <w:r w:rsidRPr="00865E42">
        <w:rPr>
          <w:sz w:val="20"/>
          <w:szCs w:val="20"/>
        </w:rPr>
        <w:t xml:space="preserve"> </w:t>
      </w:r>
    </w:p>
    <w:p w14:paraId="786491A8" w14:textId="77777777" w:rsidR="00034520" w:rsidRDefault="00034520" w:rsidP="00865E42">
      <w:pPr>
        <w:rPr>
          <w:sz w:val="20"/>
          <w:szCs w:val="20"/>
        </w:rPr>
      </w:pPr>
    </w:p>
    <w:p w14:paraId="08E479A4" w14:textId="387A4857" w:rsidR="00F56294" w:rsidRPr="00865E42" w:rsidRDefault="00F56294" w:rsidP="00865E42">
      <w:pPr>
        <w:rPr>
          <w:sz w:val="20"/>
          <w:szCs w:val="20"/>
        </w:rPr>
      </w:pPr>
      <w:r w:rsidRPr="00865E42">
        <w:rPr>
          <w:sz w:val="20"/>
          <w:szCs w:val="20"/>
        </w:rPr>
        <w:t>Bilderbücher sind weit mehr als nur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eine Beschäftigung für zwischendurch.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Sie sind ein Schlüssel zu einer guten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Bildung. Und das Beste Feedback ist es,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wenn Ihr Kind immer wieder dasselbe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Buch vorgelesen bekommen möchte.</w:t>
      </w:r>
      <w:r w:rsidRPr="00865E42">
        <w:rPr>
          <w:sz w:val="20"/>
          <w:szCs w:val="20"/>
        </w:rPr>
        <w:t xml:space="preserve"> </w:t>
      </w:r>
      <w:r w:rsidRPr="00865E42">
        <w:rPr>
          <w:sz w:val="20"/>
          <w:szCs w:val="20"/>
        </w:rPr>
        <w:t>Lesen Sie dazu Teil 2 des Elternbriefs</w:t>
      </w:r>
      <w:r w:rsidR="00034520">
        <w:rPr>
          <w:sz w:val="20"/>
          <w:szCs w:val="20"/>
        </w:rPr>
        <w:t>.</w:t>
      </w:r>
    </w:p>
    <w:sectPr w:rsidR="00F56294" w:rsidRPr="00865E42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1FEEC" w14:textId="77777777" w:rsidR="001F79B0" w:rsidRDefault="001F79B0" w:rsidP="003870E3">
      <w:r>
        <w:separator/>
      </w:r>
    </w:p>
  </w:endnote>
  <w:endnote w:type="continuationSeparator" w:id="0">
    <w:p w14:paraId="19800D33" w14:textId="77777777" w:rsidR="001F79B0" w:rsidRDefault="001F79B0" w:rsidP="0038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2FA60" w14:textId="7AC70B10" w:rsidR="00A02EDB" w:rsidRDefault="00A02EDB">
    <w:pPr>
      <w:pStyle w:val="Fuzeile"/>
    </w:pPr>
    <w:r w:rsidRPr="003870E3">
      <w:rPr>
        <w:i/>
        <w:iCs/>
        <w:color w:val="4472C4"/>
      </w:rPr>
      <w:t>© Sprachförderung in der Kita – Verlag PRO Kita</w:t>
    </w:r>
    <w:r w:rsidR="00F56294">
      <w:rPr>
        <w:i/>
        <w:iCs/>
        <w:color w:val="4472C4"/>
      </w:rPr>
      <w:t xml:space="preserve"> </w:t>
    </w:r>
    <w:r w:rsidR="00F5629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6CD30" w14:textId="77777777" w:rsidR="001F79B0" w:rsidRDefault="001F79B0" w:rsidP="003870E3">
      <w:r>
        <w:separator/>
      </w:r>
    </w:p>
  </w:footnote>
  <w:footnote w:type="continuationSeparator" w:id="0">
    <w:p w14:paraId="563B188A" w14:textId="77777777" w:rsidR="001F79B0" w:rsidRDefault="001F79B0" w:rsidP="00387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C8D12" w14:textId="6C7A880D" w:rsidR="003870E3" w:rsidRDefault="003870E3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811031F" wp14:editId="51E58C56">
          <wp:simplePos x="0" y="0"/>
          <wp:positionH relativeFrom="column">
            <wp:posOffset>-1004570</wp:posOffset>
          </wp:positionH>
          <wp:positionV relativeFrom="paragraph">
            <wp:posOffset>-468630</wp:posOffset>
          </wp:positionV>
          <wp:extent cx="7886700" cy="1011918"/>
          <wp:effectExtent l="0" t="0" r="0" b="0"/>
          <wp:wrapNone/>
          <wp:docPr id="775997094" name="Grafik 1" descr="Ein Bild, das Farbigkei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997094" name="Grafik 1" descr="Ein Bild, das Farbigkei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0" cy="1011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629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D5EC0"/>
    <w:multiLevelType w:val="hybridMultilevel"/>
    <w:tmpl w:val="CF8844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E223F5"/>
    <w:multiLevelType w:val="hybridMultilevel"/>
    <w:tmpl w:val="CCF8BF16"/>
    <w:lvl w:ilvl="0" w:tplc="56320CDC">
      <w:start w:val="1"/>
      <w:numFmt w:val="bullet"/>
      <w:pStyle w:val="SPFAuflistung"/>
      <w:lvlText w:val=""/>
      <w:lvlJc w:val="left"/>
      <w:pPr>
        <w:ind w:left="284" w:hanging="284"/>
      </w:pPr>
      <w:rPr>
        <w:rFonts w:ascii="Webdings" w:hAnsi="Webdings" w:hint="default"/>
        <w:color w:val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B0787E"/>
    <w:multiLevelType w:val="hybridMultilevel"/>
    <w:tmpl w:val="8F9E01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E530E0"/>
    <w:multiLevelType w:val="hybridMultilevel"/>
    <w:tmpl w:val="58AAC5E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346F17"/>
    <w:multiLevelType w:val="hybridMultilevel"/>
    <w:tmpl w:val="1810714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7634427">
    <w:abstractNumId w:val="1"/>
  </w:num>
  <w:num w:numId="2" w16cid:durableId="945959866">
    <w:abstractNumId w:val="0"/>
  </w:num>
  <w:num w:numId="3" w16cid:durableId="122191759">
    <w:abstractNumId w:val="2"/>
  </w:num>
  <w:num w:numId="4" w16cid:durableId="2095977218">
    <w:abstractNumId w:val="4"/>
  </w:num>
  <w:num w:numId="5" w16cid:durableId="314989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E3"/>
    <w:rsid w:val="000116D3"/>
    <w:rsid w:val="00027F21"/>
    <w:rsid w:val="00034520"/>
    <w:rsid w:val="00043F1D"/>
    <w:rsid w:val="0005417A"/>
    <w:rsid w:val="000651CD"/>
    <w:rsid w:val="00086940"/>
    <w:rsid w:val="001B1D00"/>
    <w:rsid w:val="001C1566"/>
    <w:rsid w:val="001F79B0"/>
    <w:rsid w:val="002A5423"/>
    <w:rsid w:val="002A778B"/>
    <w:rsid w:val="002C7D48"/>
    <w:rsid w:val="00304E14"/>
    <w:rsid w:val="00324A0F"/>
    <w:rsid w:val="00361E67"/>
    <w:rsid w:val="003870E3"/>
    <w:rsid w:val="003D7408"/>
    <w:rsid w:val="0043773E"/>
    <w:rsid w:val="005F689D"/>
    <w:rsid w:val="006256AA"/>
    <w:rsid w:val="00641950"/>
    <w:rsid w:val="006A676B"/>
    <w:rsid w:val="006C46D7"/>
    <w:rsid w:val="00744805"/>
    <w:rsid w:val="0076494A"/>
    <w:rsid w:val="00826AFC"/>
    <w:rsid w:val="00865E42"/>
    <w:rsid w:val="00885083"/>
    <w:rsid w:val="009D6363"/>
    <w:rsid w:val="00A018E1"/>
    <w:rsid w:val="00A02EDB"/>
    <w:rsid w:val="00A1205A"/>
    <w:rsid w:val="00A23A67"/>
    <w:rsid w:val="00A30E61"/>
    <w:rsid w:val="00A373A2"/>
    <w:rsid w:val="00AA105B"/>
    <w:rsid w:val="00AA30B7"/>
    <w:rsid w:val="00AF6F84"/>
    <w:rsid w:val="00B632BD"/>
    <w:rsid w:val="00BE7C3E"/>
    <w:rsid w:val="00C036A3"/>
    <w:rsid w:val="00C339BE"/>
    <w:rsid w:val="00C36468"/>
    <w:rsid w:val="00CC3D14"/>
    <w:rsid w:val="00CE130E"/>
    <w:rsid w:val="00DF7212"/>
    <w:rsid w:val="00E37BF7"/>
    <w:rsid w:val="00E702A2"/>
    <w:rsid w:val="00E96634"/>
    <w:rsid w:val="00EA7C0A"/>
    <w:rsid w:val="00EF5EA2"/>
    <w:rsid w:val="00F56294"/>
    <w:rsid w:val="00F57920"/>
    <w:rsid w:val="00FA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7FA0"/>
  <w15:chartTrackingRefBased/>
  <w15:docId w15:val="{C44F4F52-A603-4E38-A785-A3FD2072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70E3"/>
    <w:pPr>
      <w:spacing w:after="0" w:line="240" w:lineRule="auto"/>
    </w:pPr>
    <w:rPr>
      <w:rFonts w:ascii="Calibri" w:eastAsia="Calibri" w:hAnsi="Calibri" w:cs="Arial"/>
      <w:kern w:val="0"/>
      <w:sz w:val="24"/>
      <w:szCs w:val="24"/>
      <w14:ligatures w14:val="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FAuflistung">
    <w:name w:val="#SPF_Auflistung"/>
    <w:basedOn w:val="Standard"/>
    <w:uiPriority w:val="99"/>
    <w:rsid w:val="003870E3"/>
    <w:pPr>
      <w:numPr>
        <w:numId w:val="1"/>
      </w:numPr>
      <w:spacing w:after="40" w:line="240" w:lineRule="exact"/>
      <w:jc w:val="both"/>
    </w:pPr>
    <w:rPr>
      <w:rFonts w:ascii="Arial" w:hAnsi="Arial"/>
      <w:w w:val="92"/>
      <w:sz w:val="22"/>
      <w:szCs w:val="22"/>
    </w:rPr>
  </w:style>
  <w:style w:type="table" w:styleId="Tabellenraster">
    <w:name w:val="Table Grid"/>
    <w:basedOn w:val="NormaleTabelle"/>
    <w:uiPriority w:val="99"/>
    <w:rsid w:val="003870E3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FTabelleListe">
    <w:name w:val="#SPF_Tabelle_Liste"/>
    <w:basedOn w:val="SPFAuflistung"/>
    <w:uiPriority w:val="99"/>
    <w:rsid w:val="003870E3"/>
    <w:rPr>
      <w:rFonts w:ascii="Calibri" w:hAnsi="Calibri"/>
      <w:sz w:val="18"/>
      <w:szCs w:val="18"/>
    </w:rPr>
  </w:style>
  <w:style w:type="paragraph" w:customStyle="1" w:styleId="SPFTabelleFlie">
    <w:name w:val="#SPF_Tabelle_Fließ"/>
    <w:uiPriority w:val="99"/>
    <w:rsid w:val="003870E3"/>
    <w:pPr>
      <w:spacing w:after="0" w:line="240" w:lineRule="auto"/>
    </w:pPr>
    <w:rPr>
      <w:rFonts w:ascii="Calibri" w:eastAsia="Calibri" w:hAnsi="Calibri" w:cs="Arial"/>
      <w:kern w:val="0"/>
      <w:sz w:val="19"/>
      <w:szCs w:val="19"/>
      <w14:ligatures w14:val="none"/>
    </w:rPr>
  </w:style>
  <w:style w:type="paragraph" w:customStyle="1" w:styleId="SPFTabelleHead">
    <w:name w:val="#SPF_Tabelle_Head"/>
    <w:uiPriority w:val="99"/>
    <w:rsid w:val="003870E3"/>
    <w:pPr>
      <w:spacing w:after="0" w:line="240" w:lineRule="auto"/>
    </w:pPr>
    <w:rPr>
      <w:rFonts w:ascii="Calibri" w:eastAsia="Calibri" w:hAnsi="Calibri" w:cs="Arial"/>
      <w:b/>
      <w:bCs/>
      <w:kern w:val="0"/>
      <w:sz w:val="24"/>
      <w:szCs w:val="24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3870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870E3"/>
    <w:rPr>
      <w:rFonts w:ascii="Calibri" w:eastAsia="Calibri" w:hAnsi="Calibri" w:cs="Arial"/>
      <w:kern w:val="0"/>
      <w:sz w:val="24"/>
      <w:szCs w:val="24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3870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870E3"/>
    <w:rPr>
      <w:rFonts w:ascii="Calibri" w:eastAsia="Calibri" w:hAnsi="Calibri" w:cs="Arial"/>
      <w:kern w:val="0"/>
      <w:sz w:val="24"/>
      <w:szCs w:val="24"/>
      <w14:ligatures w14:val="none"/>
    </w:rPr>
  </w:style>
  <w:style w:type="paragraph" w:customStyle="1" w:styleId="SPFSubhead">
    <w:name w:val="#SPF_Subhead"/>
    <w:basedOn w:val="Standard"/>
    <w:uiPriority w:val="99"/>
    <w:rsid w:val="0076494A"/>
    <w:pPr>
      <w:spacing w:after="60"/>
    </w:pPr>
    <w:rPr>
      <w:b/>
      <w:bCs/>
      <w:color w:val="FFC000"/>
    </w:rPr>
  </w:style>
  <w:style w:type="paragraph" w:styleId="Listenabsatz">
    <w:name w:val="List Paragraph"/>
    <w:basedOn w:val="Standard"/>
    <w:uiPriority w:val="34"/>
    <w:qFormat/>
    <w:rsid w:val="00A30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8E76B9EB95B4F8D5E2D0ADC5B8F07" ma:contentTypeVersion="14" ma:contentTypeDescription="Ein neues Dokument erstellen." ma:contentTypeScope="" ma:versionID="96e064d45264de69235f13f41827e621">
  <xsd:schema xmlns:xsd="http://www.w3.org/2001/XMLSchema" xmlns:xs="http://www.w3.org/2001/XMLSchema" xmlns:p="http://schemas.microsoft.com/office/2006/metadata/properties" xmlns:ns2="e4546759-3e5e-4feb-b7a8-0b407d5cbead" xmlns:ns3="b50ae937-2f78-4241-9502-13a86dbf9a8c" targetNamespace="http://schemas.microsoft.com/office/2006/metadata/properties" ma:root="true" ma:fieldsID="ce136cc706fcb226e8a8d4b37dd7a8cf" ns2:_="" ns3:_="">
    <xsd:import namespace="e4546759-3e5e-4feb-b7a8-0b407d5cbead"/>
    <xsd:import namespace="b50ae937-2f78-4241-9502-13a86dbf9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6759-3e5e-4feb-b7a8-0b407d5cb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ae937-2f78-4241-9502-13a86dbf9a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20faafe-e7e4-4297-998e-c57e2573ad95}" ma:internalName="TaxCatchAll" ma:showField="CatchAllData" ma:web="b50ae937-2f78-4241-9502-13a86dbf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546759-3e5e-4feb-b7a8-0b407d5cbead">
      <Terms xmlns="http://schemas.microsoft.com/office/infopath/2007/PartnerControls"/>
    </lcf76f155ced4ddcb4097134ff3c332f>
    <TaxCatchAll xmlns="b50ae937-2f78-4241-9502-13a86dbf9a8c" xsi:nil="true"/>
  </documentManagement>
</p:properties>
</file>

<file path=customXml/itemProps1.xml><?xml version="1.0" encoding="utf-8"?>
<ds:datastoreItem xmlns:ds="http://schemas.openxmlformats.org/officeDocument/2006/customXml" ds:itemID="{BFDED052-2674-4BF7-9A18-8BE3EFB94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46759-3e5e-4feb-b7a8-0b407d5cbead"/>
    <ds:schemaRef ds:uri="b50ae937-2f78-4241-9502-13a86dbf9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316366-F854-4FA4-9E33-540E5B1569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9BF168-8F11-447F-B60C-1BB26460EED1}">
  <ds:schemaRefs>
    <ds:schemaRef ds:uri="http://schemas.microsoft.com/office/2006/metadata/properties"/>
    <ds:schemaRef ds:uri="http://schemas.microsoft.com/office/infopath/2007/PartnerControls"/>
    <ds:schemaRef ds:uri="e4546759-3e5e-4feb-b7a8-0b407d5cbead"/>
    <ds:schemaRef ds:uri="b50ae937-2f78-4241-9502-13a86dbf9a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 - Eva Schmidt-Herkendell</dc:creator>
  <cp:keywords/>
  <dc:description/>
  <cp:lastModifiedBy>Melanie Steiner</cp:lastModifiedBy>
  <cp:revision>5</cp:revision>
  <dcterms:created xsi:type="dcterms:W3CDTF">2026-08-03T14:20:00Z</dcterms:created>
  <dcterms:modified xsi:type="dcterms:W3CDTF">2026-08-03T14:26:00Z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0x01010020D8E76B9EB95B4F8D5E2D0ADC5B8F07</vt:lpwstr>
  </property>
  <property fmtid="{D5CDD505-2E9C-101B-9397-08002B2CF9AE}" pid="3" name="MediaServiceImageTags">
    <vt:lpwstr/>
  </property>
</Properties>
</file>