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DCAC2" w14:textId="77777777" w:rsidR="002A5D13" w:rsidRDefault="007A7CA7" w:rsidP="007A7CA7">
      <w:pPr>
        <w:tabs>
          <w:tab w:val="left" w:pos="5280"/>
        </w:tabs>
        <w:rPr>
          <w:b/>
          <w:noProof/>
          <w:lang w:eastAsia="de-DE"/>
        </w:rPr>
      </w:pPr>
      <w:r>
        <w:rPr>
          <w:b/>
          <w:noProof/>
          <w:lang w:eastAsia="de-DE"/>
        </w:rPr>
        <w:tab/>
      </w:r>
    </w:p>
    <w:p w14:paraId="2090F6D9" w14:textId="6D3FDB3E" w:rsidR="00765899" w:rsidRPr="00A41A69" w:rsidRDefault="007A7CA7" w:rsidP="00A41A69">
      <w:pPr>
        <w:tabs>
          <w:tab w:val="left" w:pos="2430"/>
          <w:tab w:val="left" w:pos="4185"/>
          <w:tab w:val="left" w:pos="6900"/>
        </w:tabs>
        <w:rPr>
          <w:rFonts w:ascii="Arial" w:hAnsi="Arial" w:cs="Arial"/>
          <w:b/>
          <w:sz w:val="28"/>
          <w:szCs w:val="28"/>
        </w:rPr>
      </w:pPr>
      <w:r>
        <w:tab/>
      </w:r>
      <w:r w:rsidR="00B707AF">
        <w:tab/>
      </w:r>
      <w:r w:rsidR="006E18EF">
        <w:tab/>
      </w:r>
    </w:p>
    <w:p w14:paraId="68DB72DB" w14:textId="0EF70977" w:rsidR="00A41A69" w:rsidRDefault="00A41A69" w:rsidP="00765899">
      <w:pPr>
        <w:pStyle w:val="Listenabsatz"/>
        <w:spacing w:before="120" w:after="120" w:line="276" w:lineRule="auto"/>
        <w:ind w:left="0"/>
        <w:rPr>
          <w:rFonts w:ascii="Arial" w:hAnsi="Arial" w:cs="Arial"/>
          <w:sz w:val="24"/>
        </w:rPr>
      </w:pPr>
    </w:p>
    <w:p w14:paraId="3632CE62" w14:textId="56244943" w:rsidR="00773D1F" w:rsidRDefault="00773D1F" w:rsidP="00765899">
      <w:pPr>
        <w:pStyle w:val="Listenabsatz"/>
        <w:spacing w:before="120" w:after="120" w:line="276" w:lineRule="auto"/>
        <w:ind w:left="0"/>
        <w:rPr>
          <w:rFonts w:ascii="Arial" w:hAnsi="Arial" w:cs="Arial"/>
          <w:sz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5"/>
        <w:gridCol w:w="7796"/>
      </w:tblGrid>
      <w:tr w:rsidR="00773D1F" w14:paraId="1559A4CB" w14:textId="77777777" w:rsidTr="009C34AE">
        <w:trPr>
          <w:cantSplit/>
          <w:trHeight w:val="278"/>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FB9B1F"/>
          </w:tcPr>
          <w:p w14:paraId="3BBE79F6" w14:textId="61D34134" w:rsidR="00773D1F" w:rsidRDefault="009C34AE" w:rsidP="00C2483F">
            <w:pPr>
              <w:spacing w:before="120" w:after="120"/>
              <w:rPr>
                <w:rFonts w:ascii="Arial" w:hAnsi="Arial" w:cs="Arial"/>
                <w:b/>
                <w:sz w:val="28"/>
                <w:szCs w:val="28"/>
              </w:rPr>
            </w:pPr>
            <w:r>
              <w:rPr>
                <w:rFonts w:ascii="Arial" w:hAnsi="Arial" w:cs="Arial"/>
                <w:b/>
                <w:sz w:val="28"/>
                <w:szCs w:val="28"/>
              </w:rPr>
              <w:t xml:space="preserve">Übersicht: </w:t>
            </w:r>
            <w:r w:rsidRPr="009C34AE">
              <w:rPr>
                <w:rFonts w:ascii="Arial" w:hAnsi="Arial" w:cs="Arial"/>
                <w:b/>
                <w:sz w:val="28"/>
                <w:szCs w:val="28"/>
              </w:rPr>
              <w:t>Rechtssicherer Umgang mit Kindern, die häufig Durchfall haben</w:t>
            </w:r>
          </w:p>
        </w:tc>
      </w:tr>
      <w:tr w:rsidR="009C34AE" w14:paraId="38029A22"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shd w:val="clear" w:color="auto" w:fill="E7E6E6"/>
          </w:tcPr>
          <w:p w14:paraId="2B13ABBB" w14:textId="3B5EFA3D" w:rsidR="009C34AE" w:rsidRPr="00B94921" w:rsidRDefault="009C34AE" w:rsidP="00B94921">
            <w:pPr>
              <w:spacing w:before="120" w:after="120"/>
              <w:rPr>
                <w:rFonts w:ascii="Arial" w:hAnsi="Arial" w:cs="Arial"/>
                <w:b/>
                <w:sz w:val="24"/>
                <w:szCs w:val="24"/>
              </w:rPr>
            </w:pPr>
            <w:r w:rsidRPr="009C34AE">
              <w:rPr>
                <w:rFonts w:ascii="Arial" w:hAnsi="Arial" w:cs="Arial"/>
                <w:b/>
                <w:sz w:val="24"/>
                <w:szCs w:val="24"/>
              </w:rPr>
              <w:t>To-do Kita-Leitung</w:t>
            </w:r>
          </w:p>
        </w:tc>
        <w:tc>
          <w:tcPr>
            <w:tcW w:w="7796" w:type="dxa"/>
            <w:tcBorders>
              <w:top w:val="single" w:sz="4" w:space="0" w:color="auto"/>
              <w:left w:val="single" w:sz="4" w:space="0" w:color="auto"/>
              <w:bottom w:val="single" w:sz="4" w:space="0" w:color="auto"/>
              <w:right w:val="single" w:sz="4" w:space="0" w:color="auto"/>
            </w:tcBorders>
            <w:shd w:val="clear" w:color="auto" w:fill="E7E6E6"/>
          </w:tcPr>
          <w:p w14:paraId="7D516E54" w14:textId="1AC9B0F4" w:rsidR="009C34AE" w:rsidRPr="00773D1F" w:rsidRDefault="009C34AE" w:rsidP="009C34AE">
            <w:pPr>
              <w:spacing w:before="120" w:after="120"/>
              <w:rPr>
                <w:rFonts w:ascii="Arial" w:hAnsi="Arial" w:cs="Arial"/>
                <w:b/>
                <w:sz w:val="24"/>
                <w:szCs w:val="24"/>
              </w:rPr>
            </w:pPr>
            <w:r w:rsidRPr="009C34AE">
              <w:rPr>
                <w:rFonts w:ascii="Arial" w:hAnsi="Arial" w:cs="Arial"/>
                <w:b/>
                <w:sz w:val="24"/>
                <w:szCs w:val="24"/>
              </w:rPr>
              <w:t>Das ist konkret zu tun</w:t>
            </w:r>
          </w:p>
        </w:tc>
      </w:tr>
      <w:tr w:rsidR="009C34AE" w:rsidRPr="009C34AE" w14:paraId="4952E0BB"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tcPr>
          <w:p w14:paraId="65A513F9" w14:textId="3FF9B315" w:rsidR="009C34AE" w:rsidRPr="009C34AE" w:rsidRDefault="009C34AE" w:rsidP="00B94921">
            <w:pPr>
              <w:spacing w:before="120" w:after="120"/>
              <w:rPr>
                <w:rFonts w:ascii="Arial" w:hAnsi="Arial" w:cs="Arial"/>
                <w:bCs/>
                <w:sz w:val="24"/>
                <w:szCs w:val="24"/>
              </w:rPr>
            </w:pPr>
            <w:r w:rsidRPr="009C34AE">
              <w:rPr>
                <w:rFonts w:ascii="Arial" w:hAnsi="Arial" w:cs="Arial"/>
                <w:bCs/>
                <w:sz w:val="24"/>
                <w:szCs w:val="24"/>
              </w:rPr>
              <w:t>Beobachten und dokumentieren</w:t>
            </w:r>
          </w:p>
        </w:tc>
        <w:tc>
          <w:tcPr>
            <w:tcW w:w="7796" w:type="dxa"/>
            <w:tcBorders>
              <w:top w:val="single" w:sz="4" w:space="0" w:color="auto"/>
              <w:left w:val="single" w:sz="4" w:space="0" w:color="auto"/>
              <w:bottom w:val="single" w:sz="4" w:space="0" w:color="auto"/>
              <w:right w:val="single" w:sz="4" w:space="0" w:color="auto"/>
            </w:tcBorders>
          </w:tcPr>
          <w:p w14:paraId="08FC1233" w14:textId="73FC6DDB" w:rsidR="009C34AE" w:rsidRPr="009C34AE" w:rsidRDefault="009C34AE" w:rsidP="009C34AE">
            <w:pPr>
              <w:spacing w:before="120" w:after="120"/>
              <w:rPr>
                <w:rFonts w:ascii="Arial" w:hAnsi="Arial" w:cs="Arial"/>
                <w:bCs/>
                <w:sz w:val="24"/>
                <w:szCs w:val="24"/>
              </w:rPr>
            </w:pPr>
            <w:r w:rsidRPr="009C34AE">
              <w:rPr>
                <w:rFonts w:ascii="Arial" w:hAnsi="Arial" w:cs="Arial"/>
                <w:bCs/>
                <w:sz w:val="24"/>
                <w:szCs w:val="24"/>
              </w:rPr>
              <w:t>Dokumentieren Sie Zeitpunkt, Häufigkeit und Konsistenz des Stuhls sowie Begleitsymptome und Allgemeinzustand. Halten Sie nur eigene Beobachtungen fest und stellen Sie keine Diagnose. Prüfen Sie außerdem, ob weitere Kinder oder MitarbeiterInnen vergleichbare Beschwerden zeigen.</w:t>
            </w:r>
          </w:p>
        </w:tc>
      </w:tr>
      <w:tr w:rsidR="009C34AE" w:rsidRPr="009C34AE" w14:paraId="6FEA1C84"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tcPr>
          <w:p w14:paraId="4633F8CC" w14:textId="48DD8428" w:rsidR="009C34AE" w:rsidRPr="009C34AE" w:rsidRDefault="009C34AE" w:rsidP="00B94921">
            <w:pPr>
              <w:spacing w:before="120" w:after="120"/>
              <w:rPr>
                <w:rFonts w:ascii="Arial" w:hAnsi="Arial" w:cs="Arial"/>
                <w:bCs/>
                <w:sz w:val="24"/>
                <w:szCs w:val="24"/>
              </w:rPr>
            </w:pPr>
            <w:r w:rsidRPr="009C34AE">
              <w:rPr>
                <w:rFonts w:ascii="Arial" w:hAnsi="Arial" w:cs="Arial"/>
                <w:bCs/>
                <w:sz w:val="24"/>
                <w:szCs w:val="24"/>
              </w:rPr>
              <w:t>Abholung veranlassen</w:t>
            </w:r>
          </w:p>
        </w:tc>
        <w:tc>
          <w:tcPr>
            <w:tcW w:w="7796" w:type="dxa"/>
            <w:tcBorders>
              <w:top w:val="single" w:sz="4" w:space="0" w:color="auto"/>
              <w:left w:val="single" w:sz="4" w:space="0" w:color="auto"/>
              <w:bottom w:val="single" w:sz="4" w:space="0" w:color="auto"/>
              <w:right w:val="single" w:sz="4" w:space="0" w:color="auto"/>
            </w:tcBorders>
          </w:tcPr>
          <w:p w14:paraId="52DC7E67" w14:textId="1E2A8740" w:rsidR="009C34AE" w:rsidRPr="009C34AE" w:rsidRDefault="009C34AE" w:rsidP="009C34AE">
            <w:pPr>
              <w:spacing w:before="120" w:after="120"/>
              <w:rPr>
                <w:rFonts w:ascii="Arial" w:hAnsi="Arial" w:cs="Arial"/>
                <w:bCs/>
                <w:sz w:val="24"/>
                <w:szCs w:val="24"/>
              </w:rPr>
            </w:pPr>
            <w:r w:rsidRPr="009C34AE">
              <w:rPr>
                <w:rFonts w:ascii="Arial" w:hAnsi="Arial" w:cs="Arial"/>
                <w:bCs/>
                <w:sz w:val="24"/>
                <w:szCs w:val="24"/>
              </w:rPr>
              <w:t>Lassen Sie das Kind abholen, wenn es mehrfach wässrigen Durchfall hat. Ein ein-maliger weicher Stuhl bei gutem Allgemeinzustand muss nicht mit einer infektiösen Gastroenteritis gleichgesetzt werden.</w:t>
            </w:r>
          </w:p>
        </w:tc>
      </w:tr>
      <w:tr w:rsidR="009C34AE" w:rsidRPr="009C34AE" w14:paraId="0422BBDA"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tcPr>
          <w:p w14:paraId="09992F16" w14:textId="70287B5B" w:rsidR="009C34AE" w:rsidRPr="009C34AE" w:rsidRDefault="009C34AE" w:rsidP="00B94921">
            <w:pPr>
              <w:spacing w:before="120" w:after="120"/>
              <w:rPr>
                <w:rFonts w:ascii="Arial" w:hAnsi="Arial" w:cs="Arial"/>
                <w:bCs/>
                <w:sz w:val="24"/>
                <w:szCs w:val="24"/>
              </w:rPr>
            </w:pPr>
            <w:r w:rsidRPr="009C34AE">
              <w:rPr>
                <w:rFonts w:ascii="Arial" w:hAnsi="Arial" w:cs="Arial"/>
                <w:bCs/>
                <w:sz w:val="24"/>
                <w:szCs w:val="24"/>
              </w:rPr>
              <w:t>48-Stunden-Regel anwenden</w:t>
            </w:r>
          </w:p>
        </w:tc>
        <w:tc>
          <w:tcPr>
            <w:tcW w:w="7796" w:type="dxa"/>
            <w:tcBorders>
              <w:top w:val="single" w:sz="4" w:space="0" w:color="auto"/>
              <w:left w:val="single" w:sz="4" w:space="0" w:color="auto"/>
              <w:bottom w:val="single" w:sz="4" w:space="0" w:color="auto"/>
              <w:right w:val="single" w:sz="4" w:space="0" w:color="auto"/>
            </w:tcBorders>
          </w:tcPr>
          <w:p w14:paraId="54B0225A" w14:textId="303AA955" w:rsidR="009C34AE" w:rsidRPr="009C34AE" w:rsidRDefault="009C34AE" w:rsidP="009C34AE">
            <w:pPr>
              <w:spacing w:before="120" w:after="120"/>
              <w:rPr>
                <w:rFonts w:ascii="Arial" w:hAnsi="Arial" w:cs="Arial"/>
                <w:bCs/>
                <w:sz w:val="24"/>
                <w:szCs w:val="24"/>
              </w:rPr>
            </w:pPr>
            <w:r w:rsidRPr="009C34AE">
              <w:rPr>
                <w:rFonts w:ascii="Arial" w:hAnsi="Arial" w:cs="Arial"/>
                <w:bCs/>
                <w:sz w:val="24"/>
                <w:szCs w:val="24"/>
              </w:rPr>
              <w:t>Regeln Sie im Betreuungsvertrag oder in einer wirksam einbezogenen Hausordnung, dass ein Kind nach Durchfall erst zurückkehrt, wenn es 48 Stunden frei von Durchfall und Erbrechen ist. Legen die Eltern eine ärztliche Einschätzung vor, nach der der wiederkehrende Durchfall nicht infektiös ist, vereinbaren Sie eine Ausnahme.</w:t>
            </w:r>
          </w:p>
        </w:tc>
      </w:tr>
      <w:tr w:rsidR="009C34AE" w:rsidRPr="009C34AE" w14:paraId="7C0D95D9"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tcPr>
          <w:p w14:paraId="293B9227" w14:textId="6C801024" w:rsidR="009C34AE" w:rsidRPr="009C34AE" w:rsidRDefault="009C34AE" w:rsidP="00B94921">
            <w:pPr>
              <w:spacing w:before="120" w:after="120"/>
              <w:rPr>
                <w:rFonts w:ascii="Arial" w:hAnsi="Arial" w:cs="Arial"/>
                <w:bCs/>
                <w:sz w:val="24"/>
                <w:szCs w:val="24"/>
              </w:rPr>
            </w:pPr>
            <w:r w:rsidRPr="009C34AE">
              <w:rPr>
                <w:rFonts w:ascii="Arial" w:hAnsi="Arial" w:cs="Arial"/>
                <w:bCs/>
                <w:sz w:val="24"/>
                <w:szCs w:val="24"/>
              </w:rPr>
              <w:t>Ärztliche Abklärung anregen</w:t>
            </w:r>
          </w:p>
        </w:tc>
        <w:tc>
          <w:tcPr>
            <w:tcW w:w="7796" w:type="dxa"/>
            <w:tcBorders>
              <w:top w:val="single" w:sz="4" w:space="0" w:color="auto"/>
              <w:left w:val="single" w:sz="4" w:space="0" w:color="auto"/>
              <w:bottom w:val="single" w:sz="4" w:space="0" w:color="auto"/>
              <w:right w:val="single" w:sz="4" w:space="0" w:color="auto"/>
            </w:tcBorders>
          </w:tcPr>
          <w:p w14:paraId="6D62A2D4" w14:textId="0054A4C0" w:rsidR="009C34AE" w:rsidRPr="009C34AE" w:rsidRDefault="009C34AE" w:rsidP="009C34AE">
            <w:pPr>
              <w:spacing w:before="120" w:after="120"/>
              <w:rPr>
                <w:rFonts w:ascii="Arial" w:hAnsi="Arial" w:cs="Arial"/>
                <w:bCs/>
                <w:sz w:val="24"/>
                <w:szCs w:val="24"/>
              </w:rPr>
            </w:pPr>
            <w:r w:rsidRPr="009C34AE">
              <w:rPr>
                <w:rFonts w:ascii="Arial" w:hAnsi="Arial" w:cs="Arial"/>
                <w:bCs/>
                <w:sz w:val="24"/>
                <w:szCs w:val="24"/>
              </w:rPr>
              <w:t>Bitten Sie die Eltern bei häufigem Durchfall ihres Kindes um kinderärztliche Abklärung. Für die Kita genügt die Information, ob eine ansteckende Erkrankung vorliegt, der Besuch vertretbar ist und besondere Maßnahmen notwendig sind.</w:t>
            </w:r>
          </w:p>
        </w:tc>
      </w:tr>
      <w:tr w:rsidR="009C34AE" w:rsidRPr="009C34AE" w14:paraId="4CDEA27B" w14:textId="77777777" w:rsidTr="009C34AE">
        <w:trPr>
          <w:jc w:val="center"/>
        </w:trPr>
        <w:tc>
          <w:tcPr>
            <w:tcW w:w="2405" w:type="dxa"/>
            <w:tcBorders>
              <w:top w:val="single" w:sz="4" w:space="0" w:color="auto"/>
              <w:left w:val="single" w:sz="4" w:space="0" w:color="auto"/>
              <w:bottom w:val="single" w:sz="4" w:space="0" w:color="auto"/>
              <w:right w:val="single" w:sz="4" w:space="0" w:color="auto"/>
            </w:tcBorders>
          </w:tcPr>
          <w:p w14:paraId="47CF6CEF" w14:textId="6F81E138" w:rsidR="009C34AE" w:rsidRPr="009C34AE" w:rsidRDefault="009C34AE" w:rsidP="00B94921">
            <w:pPr>
              <w:spacing w:before="120" w:after="120"/>
              <w:rPr>
                <w:rFonts w:ascii="Arial" w:hAnsi="Arial" w:cs="Arial"/>
                <w:bCs/>
                <w:sz w:val="24"/>
                <w:szCs w:val="24"/>
              </w:rPr>
            </w:pPr>
            <w:r w:rsidRPr="009C34AE">
              <w:rPr>
                <w:rFonts w:ascii="Arial" w:hAnsi="Arial" w:cs="Arial"/>
                <w:bCs/>
                <w:sz w:val="24"/>
                <w:szCs w:val="24"/>
              </w:rPr>
              <w:t>Hygiene und Meldewege festlegen</w:t>
            </w:r>
          </w:p>
        </w:tc>
        <w:tc>
          <w:tcPr>
            <w:tcW w:w="7796" w:type="dxa"/>
            <w:tcBorders>
              <w:top w:val="single" w:sz="4" w:space="0" w:color="auto"/>
              <w:left w:val="single" w:sz="4" w:space="0" w:color="auto"/>
              <w:bottom w:val="single" w:sz="4" w:space="0" w:color="auto"/>
              <w:right w:val="single" w:sz="4" w:space="0" w:color="auto"/>
            </w:tcBorders>
          </w:tcPr>
          <w:p w14:paraId="7B92E16A" w14:textId="586C4584" w:rsidR="009C34AE" w:rsidRPr="009C34AE" w:rsidRDefault="009C34AE" w:rsidP="009C34AE">
            <w:pPr>
              <w:spacing w:before="120" w:after="120"/>
              <w:rPr>
                <w:rFonts w:ascii="Arial" w:hAnsi="Arial" w:cs="Arial"/>
                <w:bCs/>
                <w:sz w:val="24"/>
                <w:szCs w:val="24"/>
              </w:rPr>
            </w:pPr>
            <w:r w:rsidRPr="009C34AE">
              <w:rPr>
                <w:rFonts w:ascii="Arial" w:hAnsi="Arial" w:cs="Arial"/>
                <w:bCs/>
                <w:sz w:val="24"/>
                <w:szCs w:val="24"/>
              </w:rPr>
              <w:t>Stellen Sie bei Durchfall eine sorgfältige Hand-, Wickel- und Flächenhygiene sicher. Regeln Sie, wer die Eltern anruft und wer das Kind getrennt von den anderen bis zur Abholung betreut. Treten mehrere gleichartige Erkrankungen auf oder bleibt die Infektionslage unklar, informieren Sie das Gesundheitsamt.</w:t>
            </w:r>
          </w:p>
        </w:tc>
      </w:tr>
    </w:tbl>
    <w:p w14:paraId="1A19CD22" w14:textId="77777777" w:rsidR="00B94921" w:rsidRPr="00765899" w:rsidRDefault="00B94921" w:rsidP="00765899">
      <w:pPr>
        <w:pStyle w:val="Listenabsatz"/>
        <w:spacing w:before="120" w:after="120" w:line="276" w:lineRule="auto"/>
        <w:ind w:left="0"/>
        <w:rPr>
          <w:rFonts w:ascii="Arial" w:hAnsi="Arial" w:cs="Arial"/>
          <w:sz w:val="24"/>
        </w:rPr>
      </w:pPr>
    </w:p>
    <w:sectPr w:rsidR="00B94921" w:rsidRPr="00765899" w:rsidSect="00E46C2D">
      <w:headerReference w:type="default" r:id="rId7"/>
      <w:pgSz w:w="11906" w:h="16838" w:code="9"/>
      <w:pgMar w:top="-709" w:right="1418"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44BBD" w14:textId="77777777" w:rsidR="00286C96" w:rsidRDefault="00286C96" w:rsidP="002A5D13">
      <w:pPr>
        <w:spacing w:after="0" w:line="240" w:lineRule="auto"/>
      </w:pPr>
      <w:r>
        <w:separator/>
      </w:r>
    </w:p>
  </w:endnote>
  <w:endnote w:type="continuationSeparator" w:id="0">
    <w:p w14:paraId="5F589AE3" w14:textId="77777777" w:rsidR="00286C96" w:rsidRDefault="00286C96"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Fira Sans Book">
    <w:altName w:val="Calibri"/>
    <w:charset w:val="00"/>
    <w:family w:val="auto"/>
    <w:pitch w:val="variable"/>
    <w:sig w:usb0="600002FF" w:usb1="00000001" w:usb2="00000000" w:usb3="00000000" w:csb0="0000019F" w:csb1="00000000"/>
  </w:font>
  <w:font w:name="Fira Sans Medium">
    <w:charset w:val="00"/>
    <w:family w:val="swiss"/>
    <w:pitch w:val="variable"/>
    <w:sig w:usb0="600002FF" w:usb1="00000001" w:usb2="00000000" w:usb3="00000000" w:csb0="000001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B77B" w14:textId="77777777" w:rsidR="00286C96" w:rsidRDefault="00286C96" w:rsidP="002A5D13">
      <w:pPr>
        <w:spacing w:after="0" w:line="240" w:lineRule="auto"/>
      </w:pPr>
      <w:r>
        <w:separator/>
      </w:r>
    </w:p>
  </w:footnote>
  <w:footnote w:type="continuationSeparator" w:id="0">
    <w:p w14:paraId="66A15CE8" w14:textId="77777777" w:rsidR="00286C96" w:rsidRDefault="00286C96"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77" w:type="pct"/>
      <w:tblInd w:w="115" w:type="dxa"/>
      <w:tblCellMar>
        <w:top w:w="72" w:type="dxa"/>
        <w:left w:w="115" w:type="dxa"/>
        <w:bottom w:w="72" w:type="dxa"/>
        <w:right w:w="115" w:type="dxa"/>
      </w:tblCellMar>
      <w:tblLook w:val="04A0" w:firstRow="1" w:lastRow="0" w:firstColumn="1" w:lastColumn="0" w:noHBand="0" w:noVBand="1"/>
    </w:tblPr>
    <w:tblGrid>
      <w:gridCol w:w="2654"/>
      <w:gridCol w:w="6193"/>
    </w:tblGrid>
    <w:tr w:rsidR="00095CFC" w14:paraId="0ECFD792" w14:textId="77777777" w:rsidTr="00E734A2">
      <w:tc>
        <w:tcPr>
          <w:tcW w:w="1500" w:type="pct"/>
          <w:tcBorders>
            <w:bottom w:val="single" w:sz="4" w:space="0" w:color="auto"/>
          </w:tcBorders>
          <w:shd w:val="clear" w:color="auto" w:fill="FB9B1F"/>
          <w:vAlign w:val="center"/>
        </w:tcPr>
        <w:p w14:paraId="16A6C038" w14:textId="68DFB01F" w:rsidR="00095CFC" w:rsidRPr="004E49F6" w:rsidRDefault="009C34AE" w:rsidP="00727A04">
          <w:pPr>
            <w:pStyle w:val="Kopfzeile"/>
            <w:jc w:val="center"/>
            <w:rPr>
              <w:b/>
              <w:color w:val="FF0000"/>
            </w:rPr>
          </w:pPr>
          <w:r>
            <w:rPr>
              <w:b/>
              <w:color w:val="FFFFFF"/>
              <w:sz w:val="24"/>
            </w:rPr>
            <w:t>November</w:t>
          </w:r>
          <w:r w:rsidR="002154FF">
            <w:rPr>
              <w:b/>
              <w:color w:val="FFFFFF"/>
              <w:sz w:val="24"/>
            </w:rPr>
            <w:t xml:space="preserve"> 20</w:t>
          </w:r>
          <w:r w:rsidR="00781C35">
            <w:rPr>
              <w:b/>
              <w:color w:val="FFFFFF"/>
              <w:sz w:val="24"/>
            </w:rPr>
            <w:t>2</w:t>
          </w:r>
          <w:r w:rsidR="00FA2C56">
            <w:rPr>
              <w:b/>
              <w:color w:val="FFFFFF"/>
              <w:sz w:val="24"/>
            </w:rPr>
            <w:t>6</w:t>
          </w:r>
        </w:p>
      </w:tc>
      <w:tc>
        <w:tcPr>
          <w:tcW w:w="3500" w:type="pct"/>
          <w:tcBorders>
            <w:bottom w:val="single" w:sz="4" w:space="0" w:color="auto"/>
          </w:tcBorders>
          <w:vAlign w:val="bottom"/>
        </w:tcPr>
        <w:p w14:paraId="1628D487" w14:textId="77777777" w:rsidR="00095CFC" w:rsidRDefault="00E734A2" w:rsidP="00095CFC">
          <w:pPr>
            <w:pStyle w:val="Kopfzeile"/>
            <w:rPr>
              <w:b/>
              <w:bCs/>
              <w:color w:val="76923C"/>
              <w:sz w:val="28"/>
            </w:rPr>
          </w:pPr>
          <w:r w:rsidRPr="00E734A2">
            <w:rPr>
              <w:bCs/>
              <w:color w:val="FB9B1F"/>
              <w:sz w:val="36"/>
            </w:rPr>
            <w:t xml:space="preserve">Recht &amp; Sicherheit </w:t>
          </w:r>
          <w:r w:rsidRPr="00E734A2">
            <w:rPr>
              <w:bCs/>
              <w:sz w:val="36"/>
            </w:rPr>
            <w:t>in der Kita</w:t>
          </w:r>
        </w:p>
        <w:p w14:paraId="376DEAA7" w14:textId="3D466477" w:rsidR="00095CFC" w:rsidRPr="00E734A2" w:rsidRDefault="00E734A2" w:rsidP="00095CFC">
          <w:pPr>
            <w:pStyle w:val="Kopfzeile"/>
            <w:rPr>
              <w:b/>
              <w:bCs/>
              <w:sz w:val="16"/>
            </w:rPr>
          </w:pPr>
          <w:r w:rsidRPr="00E734A2">
            <w:rPr>
              <w:b/>
              <w:bCs/>
              <w:sz w:val="16"/>
            </w:rPr>
            <w:t>Rechtsanwältin Judit</w:t>
          </w:r>
          <w:r w:rsidR="000B2908">
            <w:rPr>
              <w:b/>
              <w:bCs/>
              <w:sz w:val="16"/>
            </w:rPr>
            <w:t>h</w:t>
          </w:r>
          <w:r w:rsidRPr="00E734A2">
            <w:rPr>
              <w:b/>
              <w:bCs/>
              <w:sz w:val="16"/>
            </w:rPr>
            <w:t xml:space="preserve"> Barth – Die Rechtsberaterin für die Kita-Leitung</w:t>
          </w:r>
        </w:p>
      </w:tc>
    </w:tr>
  </w:tbl>
  <w:p w14:paraId="568DB9C7" w14:textId="77777777" w:rsidR="007A7CA7" w:rsidRDefault="007A7CA7">
    <w:pPr>
      <w:pStyle w:val="Kopfzeile"/>
    </w:pPr>
  </w:p>
  <w:p w14:paraId="161CFAE9"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59537D"/>
    <w:multiLevelType w:val="hybridMultilevel"/>
    <w:tmpl w:val="42555E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FDA2CE"/>
    <w:multiLevelType w:val="hybridMultilevel"/>
    <w:tmpl w:val="B61666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1F3B919"/>
    <w:multiLevelType w:val="hybridMultilevel"/>
    <w:tmpl w:val="D2D7C7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8A1475"/>
    <w:multiLevelType w:val="hybridMultilevel"/>
    <w:tmpl w:val="3AE24216"/>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610B92"/>
    <w:multiLevelType w:val="hybridMultilevel"/>
    <w:tmpl w:val="5ADAE5F8"/>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9F438B"/>
    <w:multiLevelType w:val="hybridMultilevel"/>
    <w:tmpl w:val="B39846AA"/>
    <w:lvl w:ilvl="0" w:tplc="7C809D38">
      <w:start w:val="1"/>
      <w:numFmt w:val="bullet"/>
      <w:pStyle w:val="RSKTabelleAuflistung"/>
      <w:lvlText w:val=""/>
      <w:lvlJc w:val="left"/>
      <w:pPr>
        <w:ind w:left="170" w:hanging="17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A75ABE"/>
    <w:multiLevelType w:val="hybridMultilevel"/>
    <w:tmpl w:val="0956A7DA"/>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F10BE2"/>
    <w:multiLevelType w:val="hybridMultilevel"/>
    <w:tmpl w:val="8FEB5A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1747A"/>
    <w:multiLevelType w:val="hybridMultilevel"/>
    <w:tmpl w:val="5FBE6582"/>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3"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4"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6"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7"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8"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9536275"/>
    <w:multiLevelType w:val="hybridMultilevel"/>
    <w:tmpl w:val="EA94DCD0"/>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313EED"/>
    <w:multiLevelType w:val="hybridMultilevel"/>
    <w:tmpl w:val="A9C2F7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5667983">
    <w:abstractNumId w:val="17"/>
  </w:num>
  <w:num w:numId="2" w16cid:durableId="1316453809">
    <w:abstractNumId w:val="28"/>
  </w:num>
  <w:num w:numId="3" w16cid:durableId="89739882">
    <w:abstractNumId w:val="31"/>
  </w:num>
  <w:num w:numId="4" w16cid:durableId="1203247734">
    <w:abstractNumId w:val="19"/>
  </w:num>
  <w:num w:numId="5" w16cid:durableId="1528903652">
    <w:abstractNumId w:val="10"/>
  </w:num>
  <w:num w:numId="6" w16cid:durableId="1573662370">
    <w:abstractNumId w:val="13"/>
  </w:num>
  <w:num w:numId="7" w16cid:durableId="1965117546">
    <w:abstractNumId w:val="21"/>
  </w:num>
  <w:num w:numId="8" w16cid:durableId="1263605701">
    <w:abstractNumId w:val="20"/>
  </w:num>
  <w:num w:numId="9" w16cid:durableId="307974503">
    <w:abstractNumId w:val="16"/>
  </w:num>
  <w:num w:numId="10" w16cid:durableId="711685864">
    <w:abstractNumId w:val="8"/>
  </w:num>
  <w:num w:numId="11" w16cid:durableId="1946770339">
    <w:abstractNumId w:val="29"/>
  </w:num>
  <w:num w:numId="12" w16cid:durableId="293874198">
    <w:abstractNumId w:val="23"/>
  </w:num>
  <w:num w:numId="13" w16cid:durableId="280504591">
    <w:abstractNumId w:val="24"/>
  </w:num>
  <w:num w:numId="14" w16cid:durableId="488137420">
    <w:abstractNumId w:val="22"/>
  </w:num>
  <w:num w:numId="15" w16cid:durableId="718819037">
    <w:abstractNumId w:val="25"/>
  </w:num>
  <w:num w:numId="16" w16cid:durableId="760570664">
    <w:abstractNumId w:val="26"/>
  </w:num>
  <w:num w:numId="17" w16cid:durableId="1790780757">
    <w:abstractNumId w:val="27"/>
  </w:num>
  <w:num w:numId="18" w16cid:durableId="475877051">
    <w:abstractNumId w:val="6"/>
  </w:num>
  <w:num w:numId="19" w16cid:durableId="575021751">
    <w:abstractNumId w:val="5"/>
  </w:num>
  <w:num w:numId="20" w16cid:durableId="324630289">
    <w:abstractNumId w:val="4"/>
  </w:num>
  <w:num w:numId="21" w16cid:durableId="1953632561">
    <w:abstractNumId w:val="3"/>
  </w:num>
  <w:num w:numId="22" w16cid:durableId="1213149718">
    <w:abstractNumId w:val="2"/>
  </w:num>
  <w:num w:numId="23" w16cid:durableId="1645743187">
    <w:abstractNumId w:val="30"/>
  </w:num>
  <w:num w:numId="24" w16cid:durableId="983506886">
    <w:abstractNumId w:val="11"/>
  </w:num>
  <w:num w:numId="25" w16cid:durableId="1132017854">
    <w:abstractNumId w:val="12"/>
  </w:num>
  <w:num w:numId="26" w16cid:durableId="94135012">
    <w:abstractNumId w:val="18"/>
  </w:num>
  <w:num w:numId="27" w16cid:durableId="753866076">
    <w:abstractNumId w:val="32"/>
  </w:num>
  <w:num w:numId="28" w16cid:durableId="1598635670">
    <w:abstractNumId w:val="14"/>
  </w:num>
  <w:num w:numId="29" w16cid:durableId="393546016">
    <w:abstractNumId w:val="9"/>
  </w:num>
  <w:num w:numId="30" w16cid:durableId="1517308816">
    <w:abstractNumId w:val="7"/>
  </w:num>
  <w:num w:numId="31" w16cid:durableId="178542170">
    <w:abstractNumId w:val="0"/>
  </w:num>
  <w:num w:numId="32" w16cid:durableId="758793855">
    <w:abstractNumId w:val="15"/>
  </w:num>
  <w:num w:numId="33" w16cid:durableId="358094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22C51"/>
    <w:rsid w:val="00032A0C"/>
    <w:rsid w:val="00095CFC"/>
    <w:rsid w:val="000A7188"/>
    <w:rsid w:val="000B2908"/>
    <w:rsid w:val="000B50CC"/>
    <w:rsid w:val="000C66D4"/>
    <w:rsid w:val="000C6A2D"/>
    <w:rsid w:val="000D5A6B"/>
    <w:rsid w:val="0015409B"/>
    <w:rsid w:val="001B429B"/>
    <w:rsid w:val="00203009"/>
    <w:rsid w:val="00205D0C"/>
    <w:rsid w:val="002154FF"/>
    <w:rsid w:val="00244DF9"/>
    <w:rsid w:val="0027096C"/>
    <w:rsid w:val="002766CF"/>
    <w:rsid w:val="0028515F"/>
    <w:rsid w:val="00286C96"/>
    <w:rsid w:val="002A5D13"/>
    <w:rsid w:val="002B029B"/>
    <w:rsid w:val="002B4419"/>
    <w:rsid w:val="002D0BED"/>
    <w:rsid w:val="002D45E4"/>
    <w:rsid w:val="002E4378"/>
    <w:rsid w:val="00306ABE"/>
    <w:rsid w:val="00323E2B"/>
    <w:rsid w:val="0035263B"/>
    <w:rsid w:val="003676E3"/>
    <w:rsid w:val="00380EF0"/>
    <w:rsid w:val="00385BB6"/>
    <w:rsid w:val="003C5CFF"/>
    <w:rsid w:val="003D4DD8"/>
    <w:rsid w:val="003E3400"/>
    <w:rsid w:val="00433F51"/>
    <w:rsid w:val="00435C76"/>
    <w:rsid w:val="004639C0"/>
    <w:rsid w:val="004955F6"/>
    <w:rsid w:val="004A47F9"/>
    <w:rsid w:val="004C2396"/>
    <w:rsid w:val="0050689E"/>
    <w:rsid w:val="00513436"/>
    <w:rsid w:val="0052709E"/>
    <w:rsid w:val="00540062"/>
    <w:rsid w:val="00551B88"/>
    <w:rsid w:val="0056484C"/>
    <w:rsid w:val="00581B4B"/>
    <w:rsid w:val="00587D31"/>
    <w:rsid w:val="00593A35"/>
    <w:rsid w:val="00614D0A"/>
    <w:rsid w:val="00631CFD"/>
    <w:rsid w:val="00653E72"/>
    <w:rsid w:val="00661981"/>
    <w:rsid w:val="006A5CFE"/>
    <w:rsid w:val="006E18EF"/>
    <w:rsid w:val="006F1F51"/>
    <w:rsid w:val="00727A04"/>
    <w:rsid w:val="00765899"/>
    <w:rsid w:val="00765C90"/>
    <w:rsid w:val="00773D1F"/>
    <w:rsid w:val="00781C35"/>
    <w:rsid w:val="007A504D"/>
    <w:rsid w:val="007A7CA7"/>
    <w:rsid w:val="007B0290"/>
    <w:rsid w:val="007C0AE5"/>
    <w:rsid w:val="007E1A2E"/>
    <w:rsid w:val="007E4EF6"/>
    <w:rsid w:val="00841FA8"/>
    <w:rsid w:val="008522CE"/>
    <w:rsid w:val="00852BFB"/>
    <w:rsid w:val="008633AC"/>
    <w:rsid w:val="00887070"/>
    <w:rsid w:val="008928FB"/>
    <w:rsid w:val="008B1F83"/>
    <w:rsid w:val="008C0D29"/>
    <w:rsid w:val="008E62B1"/>
    <w:rsid w:val="00937B0B"/>
    <w:rsid w:val="009433D9"/>
    <w:rsid w:val="00983536"/>
    <w:rsid w:val="009B721F"/>
    <w:rsid w:val="009C34AE"/>
    <w:rsid w:val="009E6591"/>
    <w:rsid w:val="00A06C64"/>
    <w:rsid w:val="00A27987"/>
    <w:rsid w:val="00A41A69"/>
    <w:rsid w:val="00AF17D9"/>
    <w:rsid w:val="00B01FFE"/>
    <w:rsid w:val="00B707AF"/>
    <w:rsid w:val="00B81586"/>
    <w:rsid w:val="00B87D52"/>
    <w:rsid w:val="00B94921"/>
    <w:rsid w:val="00BD49AA"/>
    <w:rsid w:val="00BD71E9"/>
    <w:rsid w:val="00BF62D7"/>
    <w:rsid w:val="00C03719"/>
    <w:rsid w:val="00C310AF"/>
    <w:rsid w:val="00C73E1A"/>
    <w:rsid w:val="00C9289F"/>
    <w:rsid w:val="00CC38C8"/>
    <w:rsid w:val="00D36021"/>
    <w:rsid w:val="00D56265"/>
    <w:rsid w:val="00D9199A"/>
    <w:rsid w:val="00DB32C7"/>
    <w:rsid w:val="00E028D9"/>
    <w:rsid w:val="00E17DD9"/>
    <w:rsid w:val="00E2265E"/>
    <w:rsid w:val="00E46C2D"/>
    <w:rsid w:val="00E734A2"/>
    <w:rsid w:val="00E74AD6"/>
    <w:rsid w:val="00EB353F"/>
    <w:rsid w:val="00F20663"/>
    <w:rsid w:val="00FA19D7"/>
    <w:rsid w:val="00FA2C56"/>
    <w:rsid w:val="00FC2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1043"/>
  <w15:chartTrackingRefBased/>
  <w15:docId w15:val="{18D20F30-DC23-4852-9021-1C8332DE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table" w:styleId="Tabellenraster">
    <w:name w:val="Table Grid"/>
    <w:basedOn w:val="NormaleTabelle"/>
    <w:uiPriority w:val="39"/>
    <w:rsid w:val="00435C76"/>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KTabelleSubhead">
    <w:name w:val="RSK_Tabelle_Subhead"/>
    <w:qFormat/>
    <w:rsid w:val="00435C76"/>
    <w:pPr>
      <w:spacing w:before="40" w:after="40"/>
    </w:pPr>
    <w:rPr>
      <w:rFonts w:ascii="Fira Sans" w:hAnsi="Fira Sans"/>
      <w:b/>
      <w:bCs/>
      <w:sz w:val="19"/>
      <w:szCs w:val="19"/>
      <w:lang w:eastAsia="en-US"/>
    </w:rPr>
  </w:style>
  <w:style w:type="paragraph" w:customStyle="1" w:styleId="RSKTabelleText">
    <w:name w:val="RSK_Tabelle_Text"/>
    <w:qFormat/>
    <w:rsid w:val="00435C76"/>
    <w:pPr>
      <w:spacing w:line="230" w:lineRule="exact"/>
    </w:pPr>
    <w:rPr>
      <w:rFonts w:ascii="Fira Sans Book" w:hAnsi="Fira Sans Book"/>
      <w:sz w:val="19"/>
      <w:szCs w:val="19"/>
      <w:lang w:eastAsia="en-US"/>
    </w:rPr>
  </w:style>
  <w:style w:type="paragraph" w:customStyle="1" w:styleId="RSKTabelleHeadline">
    <w:name w:val="RSK_Tabelle_Headline"/>
    <w:qFormat/>
    <w:rsid w:val="00435C76"/>
    <w:pPr>
      <w:spacing w:before="120" w:after="120"/>
      <w:ind w:left="340"/>
    </w:pPr>
    <w:rPr>
      <w:rFonts w:ascii="Fira Sans Medium" w:hAnsi="Fira Sans Medium"/>
      <w:szCs w:val="18"/>
      <w:lang w:eastAsia="en-US"/>
    </w:rPr>
  </w:style>
  <w:style w:type="paragraph" w:customStyle="1" w:styleId="RSKTabelleAuflistung">
    <w:name w:val="RSK_Tabelle_Auflistung"/>
    <w:qFormat/>
    <w:rsid w:val="00765899"/>
    <w:pPr>
      <w:numPr>
        <w:numId w:val="25"/>
      </w:numPr>
      <w:spacing w:after="85" w:line="230" w:lineRule="exact"/>
      <w:ind w:left="0" w:firstLine="0"/>
      <w:contextualSpacing/>
    </w:pPr>
    <w:rPr>
      <w:rFonts w:ascii="Fira Sans Book" w:hAnsi="Fira Sans Book"/>
      <w:sz w:val="19"/>
      <w:szCs w:val="19"/>
      <w:lang w:eastAsia="en-US"/>
    </w:rPr>
  </w:style>
  <w:style w:type="character" w:styleId="Hyperlink">
    <w:name w:val="Hyperlink"/>
    <w:uiPriority w:val="99"/>
    <w:semiHidden/>
    <w:unhideWhenUsed/>
    <w:rsid w:val="00765899"/>
    <w:rPr>
      <w:color w:val="0000FF"/>
      <w:u w:val="single"/>
    </w:rPr>
  </w:style>
  <w:style w:type="paragraph" w:customStyle="1" w:styleId="Default">
    <w:name w:val="Default"/>
    <w:rsid w:val="00B94921"/>
    <w:pPr>
      <w:autoSpaceDE w:val="0"/>
      <w:autoSpaceDN w:val="0"/>
      <w:adjustRightInd w:val="0"/>
    </w:pPr>
    <w:rPr>
      <w:rFonts w:ascii="Source Sans Pro SemiBold" w:hAnsi="Source Sans Pro SemiBold" w:cs="Source Sans Pro SemiBold"/>
      <w:color w:val="000000"/>
      <w:sz w:val="24"/>
      <w:szCs w:val="24"/>
    </w:rPr>
  </w:style>
  <w:style w:type="paragraph" w:customStyle="1" w:styleId="Pa15">
    <w:name w:val="Pa15"/>
    <w:basedOn w:val="Default"/>
    <w:next w:val="Default"/>
    <w:uiPriority w:val="99"/>
    <w:rsid w:val="00B94921"/>
    <w:pPr>
      <w:spacing w:line="177" w:lineRule="atLeast"/>
    </w:pPr>
    <w:rPr>
      <w:rFonts w:cs="Times New Roman"/>
      <w:color w:val="auto"/>
    </w:rPr>
  </w:style>
  <w:style w:type="paragraph" w:customStyle="1" w:styleId="Pa16">
    <w:name w:val="Pa16"/>
    <w:basedOn w:val="Default"/>
    <w:next w:val="Default"/>
    <w:uiPriority w:val="99"/>
    <w:rsid w:val="00B94921"/>
    <w:pPr>
      <w:spacing w:line="20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1387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2013-12-09T12:30:00Z</cp:lastPrinted>
  <dcterms:created xsi:type="dcterms:W3CDTF">2026-09-29T17:04:00Z</dcterms:created>
  <dcterms:modified xsi:type="dcterms:W3CDTF">2026-09-29T17:04:00Z</dcterms:modified>
</cp:coreProperties>
</file>